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1CA" w:rsidRPr="0034124D" w:rsidRDefault="004471CA" w:rsidP="00A01557">
      <w:pPr>
        <w:widowControl w:val="0"/>
        <w:spacing w:after="0" w:line="240" w:lineRule="atLeast"/>
        <w:rPr>
          <w:rFonts w:eastAsia="Times New Roman" w:cstheme="minorHAnsi"/>
          <w:bCs/>
          <w:color w:val="000000" w:themeColor="text1"/>
          <w:sz w:val="32"/>
          <w:szCs w:val="32"/>
        </w:rPr>
      </w:pPr>
    </w:p>
    <w:p w:rsidR="00EB4114" w:rsidRDefault="004511AD" w:rsidP="004511AD">
      <w:pPr>
        <w:widowControl w:val="0"/>
        <w:spacing w:after="0" w:line="240" w:lineRule="auto"/>
        <w:ind w:firstLine="1304"/>
        <w:jc w:val="center"/>
        <w:rPr>
          <w:rFonts w:eastAsia="Times New Roman" w:cstheme="minorHAnsi"/>
          <w:b/>
          <w:bCs/>
          <w:color w:val="000000" w:themeColor="text1"/>
          <w:sz w:val="32"/>
          <w:szCs w:val="32"/>
        </w:rPr>
      </w:pPr>
      <w:r w:rsidRPr="0034124D">
        <w:rPr>
          <w:rFonts w:eastAsia="Times New Roman" w:cstheme="minorHAnsi"/>
          <w:b/>
          <w:bCs/>
          <w:color w:val="000000" w:themeColor="text1"/>
          <w:sz w:val="32"/>
          <w:szCs w:val="32"/>
        </w:rPr>
        <w:t>Uddannelsesprogrammet beskriver hvordan den nationale målbeskrivelse fungerer på de lokale afdeling</w:t>
      </w:r>
      <w:r w:rsidR="00F34C22">
        <w:rPr>
          <w:rFonts w:eastAsia="Times New Roman" w:cstheme="minorHAnsi"/>
          <w:b/>
          <w:bCs/>
          <w:color w:val="000000" w:themeColor="text1"/>
          <w:sz w:val="32"/>
          <w:szCs w:val="32"/>
        </w:rPr>
        <w:t>er</w:t>
      </w:r>
    </w:p>
    <w:p w:rsidR="00A01557" w:rsidRDefault="00A01557" w:rsidP="00A01557">
      <w:pPr>
        <w:widowControl w:val="0"/>
        <w:shd w:val="clear" w:color="auto" w:fill="D9D9D9" w:themeFill="background1" w:themeFillShade="D9"/>
        <w:spacing w:after="0" w:line="240" w:lineRule="auto"/>
        <w:jc w:val="center"/>
        <w:rPr>
          <w:rFonts w:eastAsia="Times New Roman" w:cstheme="minorHAnsi"/>
          <w:sz w:val="24"/>
          <w:szCs w:val="24"/>
          <w:lang w:eastAsia="da-DK"/>
        </w:rPr>
      </w:pPr>
    </w:p>
    <w:p w:rsidR="00A01557" w:rsidRDefault="00A01557" w:rsidP="00A01557">
      <w:pPr>
        <w:widowControl w:val="0"/>
        <w:shd w:val="clear" w:color="auto" w:fill="D9D9D9" w:themeFill="background1" w:themeFillShade="D9"/>
        <w:spacing w:after="0" w:line="240" w:lineRule="auto"/>
        <w:jc w:val="center"/>
        <w:rPr>
          <w:rFonts w:eastAsia="Times New Roman" w:cstheme="minorHAnsi"/>
          <w:sz w:val="24"/>
          <w:szCs w:val="24"/>
          <w:lang w:eastAsia="da-DK"/>
        </w:rPr>
      </w:pPr>
      <w:r w:rsidRPr="00CF5AAD">
        <w:rPr>
          <w:rFonts w:eastAsia="Times New Roman" w:cstheme="minorHAnsi"/>
          <w:sz w:val="24"/>
          <w:szCs w:val="24"/>
          <w:lang w:eastAsia="da-DK"/>
        </w:rPr>
        <w:t xml:space="preserve">Alt skrevet i </w:t>
      </w:r>
      <w:r>
        <w:rPr>
          <w:rFonts w:eastAsia="Times New Roman" w:cstheme="minorHAnsi"/>
          <w:sz w:val="24"/>
          <w:szCs w:val="24"/>
          <w:lang w:eastAsia="da-DK"/>
        </w:rPr>
        <w:t>grå</w:t>
      </w:r>
      <w:r w:rsidRPr="00CF5AAD">
        <w:rPr>
          <w:rFonts w:eastAsia="Times New Roman" w:cstheme="minorHAnsi"/>
          <w:sz w:val="24"/>
          <w:szCs w:val="24"/>
          <w:lang w:eastAsia="da-DK"/>
        </w:rPr>
        <w:t xml:space="preserve"> bokse er tilføjet af </w:t>
      </w:r>
      <w:r>
        <w:rPr>
          <w:rFonts w:eastAsia="Times New Roman" w:cstheme="minorHAnsi"/>
          <w:sz w:val="24"/>
          <w:szCs w:val="24"/>
          <w:lang w:eastAsia="da-DK"/>
        </w:rPr>
        <w:t>Rigshospitalet</w:t>
      </w:r>
      <w:r w:rsidRPr="00CF5AAD">
        <w:rPr>
          <w:rFonts w:eastAsia="Times New Roman" w:cstheme="minorHAnsi"/>
          <w:sz w:val="24"/>
          <w:szCs w:val="24"/>
          <w:lang w:eastAsia="da-DK"/>
        </w:rPr>
        <w:t xml:space="preserve">. </w:t>
      </w:r>
    </w:p>
    <w:p w:rsidR="00A01557" w:rsidRPr="008B706D" w:rsidRDefault="008B706D" w:rsidP="00A01557">
      <w:pPr>
        <w:widowControl w:val="0"/>
        <w:shd w:val="clear" w:color="auto" w:fill="D9D9D9" w:themeFill="background1" w:themeFillShade="D9"/>
        <w:spacing w:after="0" w:line="240" w:lineRule="auto"/>
        <w:jc w:val="center"/>
        <w:rPr>
          <w:rFonts w:eastAsia="Times New Roman" w:cstheme="minorHAnsi"/>
          <w:i/>
          <w:sz w:val="24"/>
          <w:szCs w:val="24"/>
          <w:lang w:eastAsia="da-DK"/>
        </w:rPr>
      </w:pPr>
      <w:proofErr w:type="spellStart"/>
      <w:r w:rsidRPr="008B706D">
        <w:rPr>
          <w:rFonts w:eastAsia="Times New Roman" w:cstheme="minorHAnsi"/>
          <w:i/>
          <w:sz w:val="24"/>
          <w:szCs w:val="24"/>
          <w:lang w:eastAsia="da-DK"/>
        </w:rPr>
        <w:t>Aug</w:t>
      </w:r>
      <w:proofErr w:type="spellEnd"/>
      <w:r w:rsidRPr="008B706D">
        <w:rPr>
          <w:rFonts w:eastAsia="Times New Roman" w:cstheme="minorHAnsi"/>
          <w:i/>
          <w:sz w:val="24"/>
          <w:szCs w:val="24"/>
          <w:lang w:eastAsia="da-DK"/>
        </w:rPr>
        <w:t xml:space="preserve"> 2019 ved UKYL &amp; UAO ved RH </w:t>
      </w:r>
    </w:p>
    <w:p w:rsidR="00A01557" w:rsidRPr="008B706D" w:rsidRDefault="00A01557" w:rsidP="004511AD">
      <w:pPr>
        <w:widowControl w:val="0"/>
        <w:spacing w:after="0" w:line="240" w:lineRule="auto"/>
        <w:ind w:firstLine="1304"/>
        <w:jc w:val="center"/>
        <w:rPr>
          <w:rFonts w:eastAsia="Times New Roman" w:cstheme="minorHAnsi"/>
          <w:b/>
          <w:bCs/>
          <w:i/>
          <w:color w:val="000000" w:themeColor="text1"/>
          <w:sz w:val="32"/>
          <w:szCs w:val="32"/>
        </w:rPr>
      </w:pPr>
    </w:p>
    <w:p w:rsidR="00EB4114" w:rsidRPr="0034124D" w:rsidRDefault="00E310CB" w:rsidP="007438F6">
      <w:pPr>
        <w:widowControl w:val="0"/>
        <w:spacing w:after="0" w:line="240" w:lineRule="auto"/>
        <w:jc w:val="center"/>
        <w:rPr>
          <w:rFonts w:eastAsia="Times New Roman" w:cstheme="minorHAnsi"/>
          <w:color w:val="000000" w:themeColor="text1"/>
          <w:sz w:val="24"/>
          <w:szCs w:val="32"/>
          <w:lang w:eastAsia="da-DK"/>
        </w:rPr>
      </w:pPr>
      <w:r w:rsidRPr="00E310CB">
        <w:rPr>
          <w:rFonts w:eastAsia="Times New Roman" w:cstheme="minorHAnsi"/>
          <w:color w:val="000000" w:themeColor="text1"/>
          <w:sz w:val="24"/>
          <w:szCs w:val="32"/>
          <w:lang w:eastAsia="da-DK"/>
        </w:rPr>
        <w:t xml:space="preserve">Godkendt 2015 - RH-opdateringer godkendt aug. 2019 </w:t>
      </w:r>
      <w:r w:rsidR="00142393" w:rsidRPr="0034124D">
        <w:rPr>
          <w:rFonts w:eastAsia="Times New Roman" w:cstheme="minorHAnsi"/>
          <w:color w:val="000000" w:themeColor="text1"/>
          <w:sz w:val="24"/>
          <w:szCs w:val="32"/>
          <w:lang w:eastAsia="da-DK"/>
        </w:rPr>
        <w:t xml:space="preserve"> </w:t>
      </w:r>
    </w:p>
    <w:p w:rsidR="004471CA" w:rsidRPr="0034124D" w:rsidRDefault="004471CA" w:rsidP="004511AD">
      <w:pPr>
        <w:widowControl w:val="0"/>
        <w:spacing w:after="0" w:line="240" w:lineRule="auto"/>
        <w:rPr>
          <w:rFonts w:eastAsia="Times New Roman" w:cstheme="minorHAnsi"/>
          <w:color w:val="000000" w:themeColor="text1"/>
          <w:sz w:val="24"/>
          <w:szCs w:val="32"/>
          <w:lang w:eastAsia="da-DK"/>
        </w:rPr>
      </w:pPr>
    </w:p>
    <w:p w:rsidR="007149EC" w:rsidRPr="0034124D" w:rsidRDefault="007149EC" w:rsidP="004511AD">
      <w:pPr>
        <w:widowControl w:val="0"/>
        <w:spacing w:after="0" w:line="240" w:lineRule="auto"/>
        <w:rPr>
          <w:rFonts w:eastAsia="Times New Roman" w:cstheme="minorHAnsi"/>
          <w:b/>
          <w:sz w:val="24"/>
          <w:szCs w:val="32"/>
        </w:rPr>
      </w:pPr>
      <w:bookmarkStart w:id="0" w:name="_Toc54501079"/>
      <w:bookmarkStart w:id="1" w:name="_Toc62234153"/>
      <w:bookmarkStart w:id="2" w:name="_Toc253695293"/>
      <w:bookmarkStart w:id="3" w:name="_Toc253695294"/>
      <w:bookmarkStart w:id="4" w:name="_Toc280209039"/>
      <w:bookmarkStart w:id="5" w:name="_Toc280210158"/>
      <w:bookmarkStart w:id="6" w:name="_Toc280210241"/>
      <w:bookmarkStart w:id="7" w:name="_Toc280211209"/>
      <w:bookmarkStart w:id="8" w:name="_Toc280211331"/>
      <w:bookmarkStart w:id="9" w:name="_Toc280211539"/>
      <w:bookmarkStart w:id="10" w:name="_Toc280211594"/>
      <w:bookmarkStart w:id="11" w:name="_Toc280211683"/>
      <w:bookmarkStart w:id="12" w:name="_Toc280211823"/>
      <w:bookmarkStart w:id="13" w:name="_Toc280212109"/>
      <w:bookmarkStart w:id="14" w:name="_Toc280212395"/>
      <w:bookmarkStart w:id="15" w:name="_Toc280212748"/>
    </w:p>
    <w:p w:rsidR="00EB4114" w:rsidRPr="000D0839" w:rsidRDefault="004511AD" w:rsidP="004511AD">
      <w:pPr>
        <w:widowControl w:val="0"/>
        <w:spacing w:after="0" w:line="240" w:lineRule="auto"/>
        <w:rPr>
          <w:rFonts w:eastAsia="Times New Roman" w:cstheme="minorHAnsi"/>
          <w:sz w:val="24"/>
          <w:szCs w:val="32"/>
        </w:rPr>
      </w:pPr>
      <w:r w:rsidRPr="0034124D">
        <w:rPr>
          <w:rFonts w:eastAsia="Times New Roman" w:cstheme="minorHAnsi"/>
          <w:b/>
          <w:sz w:val="24"/>
          <w:szCs w:val="32"/>
        </w:rPr>
        <w:t>Indholdsfortegnelse</w:t>
      </w:r>
      <w:r w:rsidR="0034124D">
        <w:rPr>
          <w:rFonts w:eastAsia="Times New Roman" w:cstheme="minorHAnsi"/>
          <w:b/>
          <w:sz w:val="24"/>
          <w:szCs w:val="32"/>
        </w:rPr>
        <w:br/>
      </w:r>
    </w:p>
    <w:p w:rsidR="00F83821" w:rsidRDefault="001B385C">
      <w:pPr>
        <w:pStyle w:val="Indholdsfortegnelse1"/>
        <w:tabs>
          <w:tab w:val="left" w:pos="440"/>
          <w:tab w:val="right" w:leader="dot" w:pos="9628"/>
        </w:tabs>
        <w:rPr>
          <w:rFonts w:eastAsiaTheme="minorEastAsia"/>
          <w:noProof/>
          <w:lang w:eastAsia="da-DK"/>
        </w:rPr>
      </w:pPr>
      <w:r w:rsidRPr="000D0839">
        <w:rPr>
          <w:rFonts w:eastAsia="Times New Roman" w:cstheme="minorHAnsi"/>
          <w:bCs/>
          <w:iCs/>
          <w:sz w:val="24"/>
          <w:szCs w:val="24"/>
        </w:rPr>
        <w:fldChar w:fldCharType="begin"/>
      </w:r>
      <w:r w:rsidR="00EB4114" w:rsidRPr="000D0839">
        <w:rPr>
          <w:rFonts w:eastAsia="Times New Roman" w:cstheme="minorHAnsi"/>
          <w:bCs/>
          <w:iCs/>
          <w:sz w:val="24"/>
          <w:szCs w:val="24"/>
        </w:rPr>
        <w:instrText xml:space="preserve"> TOC \o "1-2" \h \z \u </w:instrText>
      </w:r>
      <w:r w:rsidRPr="000D0839">
        <w:rPr>
          <w:rFonts w:eastAsia="Times New Roman" w:cstheme="minorHAnsi"/>
          <w:bCs/>
          <w:iCs/>
          <w:sz w:val="24"/>
          <w:szCs w:val="24"/>
        </w:rPr>
        <w:fldChar w:fldCharType="separate"/>
      </w:r>
      <w:hyperlink w:anchor="_Toc403725465" w:history="1">
        <w:r w:rsidR="00F83821" w:rsidRPr="00395085">
          <w:rPr>
            <w:rStyle w:val="Hyperlink"/>
            <w:rFonts w:eastAsia="Times New Roman" w:cstheme="minorHAnsi"/>
            <w:b/>
            <w:bCs/>
            <w:noProof/>
            <w:kern w:val="32"/>
          </w:rPr>
          <w:t>1.</w:t>
        </w:r>
        <w:r w:rsidR="00F83821">
          <w:rPr>
            <w:rFonts w:eastAsiaTheme="minorEastAsia"/>
            <w:noProof/>
            <w:lang w:eastAsia="da-DK"/>
          </w:rPr>
          <w:tab/>
        </w:r>
        <w:r w:rsidR="00F83821" w:rsidRPr="00395085">
          <w:rPr>
            <w:rStyle w:val="Hyperlink"/>
            <w:rFonts w:eastAsia="Times New Roman" w:cstheme="minorHAnsi"/>
            <w:b/>
            <w:bCs/>
            <w:noProof/>
            <w:kern w:val="32"/>
          </w:rPr>
          <w:t>Indholdet i speciallægeuddannelsen i Gynækologi og Obstetrik</w:t>
        </w:r>
        <w:r w:rsidR="00F83821">
          <w:rPr>
            <w:noProof/>
            <w:webHidden/>
          </w:rPr>
          <w:tab/>
        </w:r>
        <w:r>
          <w:rPr>
            <w:noProof/>
            <w:webHidden/>
          </w:rPr>
          <w:fldChar w:fldCharType="begin"/>
        </w:r>
        <w:r w:rsidR="00F83821">
          <w:rPr>
            <w:noProof/>
            <w:webHidden/>
          </w:rPr>
          <w:instrText xml:space="preserve"> PAGEREF _Toc403725465 \h </w:instrText>
        </w:r>
        <w:r>
          <w:rPr>
            <w:noProof/>
            <w:webHidden/>
          </w:rPr>
        </w:r>
        <w:r>
          <w:rPr>
            <w:noProof/>
            <w:webHidden/>
          </w:rPr>
          <w:fldChar w:fldCharType="separate"/>
        </w:r>
        <w:r w:rsidR="00C4563A">
          <w:rPr>
            <w:noProof/>
            <w:webHidden/>
          </w:rPr>
          <w:t>2</w:t>
        </w:r>
        <w:r>
          <w:rPr>
            <w:noProof/>
            <w:webHidden/>
          </w:rPr>
          <w:fldChar w:fldCharType="end"/>
        </w:r>
      </w:hyperlink>
    </w:p>
    <w:p w:rsidR="00F83821" w:rsidRDefault="00726296">
      <w:pPr>
        <w:pStyle w:val="Indholdsfortegnelse1"/>
        <w:tabs>
          <w:tab w:val="left" w:pos="440"/>
          <w:tab w:val="right" w:leader="dot" w:pos="9628"/>
        </w:tabs>
        <w:rPr>
          <w:rFonts w:eastAsiaTheme="minorEastAsia"/>
          <w:noProof/>
          <w:lang w:eastAsia="da-DK"/>
        </w:rPr>
      </w:pPr>
      <w:hyperlink w:anchor="_Toc403725466" w:history="1">
        <w:r w:rsidR="00F83821" w:rsidRPr="00395085">
          <w:rPr>
            <w:rStyle w:val="Hyperlink"/>
            <w:rFonts w:eastAsia="Times New Roman" w:cstheme="minorHAnsi"/>
            <w:b/>
            <w:bCs/>
            <w:noProof/>
            <w:kern w:val="32"/>
          </w:rPr>
          <w:t>2.</w:t>
        </w:r>
        <w:r w:rsidR="00F83821">
          <w:rPr>
            <w:rFonts w:eastAsiaTheme="minorEastAsia"/>
            <w:noProof/>
            <w:lang w:eastAsia="da-DK"/>
          </w:rPr>
          <w:tab/>
        </w:r>
        <w:r w:rsidR="00F83821" w:rsidRPr="00395085">
          <w:rPr>
            <w:rStyle w:val="Hyperlink"/>
            <w:rFonts w:eastAsia="Times New Roman" w:cstheme="minorHAnsi"/>
            <w:b/>
            <w:bCs/>
            <w:noProof/>
            <w:kern w:val="32"/>
          </w:rPr>
          <w:t>Den individuelle uddannelsesplan</w:t>
        </w:r>
        <w:r w:rsidR="00F83821">
          <w:rPr>
            <w:noProof/>
            <w:webHidden/>
          </w:rPr>
          <w:tab/>
        </w:r>
        <w:r w:rsidR="001B385C">
          <w:rPr>
            <w:noProof/>
            <w:webHidden/>
          </w:rPr>
          <w:fldChar w:fldCharType="begin"/>
        </w:r>
        <w:r w:rsidR="00F83821">
          <w:rPr>
            <w:noProof/>
            <w:webHidden/>
          </w:rPr>
          <w:instrText xml:space="preserve"> PAGEREF _Toc403725466 \h </w:instrText>
        </w:r>
        <w:r w:rsidR="001B385C">
          <w:rPr>
            <w:noProof/>
            <w:webHidden/>
          </w:rPr>
        </w:r>
        <w:r w:rsidR="001B385C">
          <w:rPr>
            <w:noProof/>
            <w:webHidden/>
          </w:rPr>
          <w:fldChar w:fldCharType="separate"/>
        </w:r>
        <w:r w:rsidR="00C4563A">
          <w:rPr>
            <w:noProof/>
            <w:webHidden/>
          </w:rPr>
          <w:t>2</w:t>
        </w:r>
        <w:r w:rsidR="001B385C">
          <w:rPr>
            <w:noProof/>
            <w:webHidden/>
          </w:rPr>
          <w:fldChar w:fldCharType="end"/>
        </w:r>
      </w:hyperlink>
    </w:p>
    <w:p w:rsidR="00F83821" w:rsidRDefault="00726296">
      <w:pPr>
        <w:pStyle w:val="Indholdsfortegnelse1"/>
        <w:tabs>
          <w:tab w:val="left" w:pos="440"/>
          <w:tab w:val="right" w:leader="dot" w:pos="9628"/>
        </w:tabs>
        <w:rPr>
          <w:rFonts w:eastAsiaTheme="minorEastAsia"/>
          <w:noProof/>
          <w:lang w:eastAsia="da-DK"/>
        </w:rPr>
      </w:pPr>
      <w:hyperlink w:anchor="_Toc403725467" w:history="1">
        <w:r w:rsidR="00F83821" w:rsidRPr="00395085">
          <w:rPr>
            <w:rStyle w:val="Hyperlink"/>
            <w:rFonts w:eastAsia="Times New Roman" w:cstheme="minorHAnsi"/>
            <w:b/>
            <w:bCs/>
            <w:noProof/>
            <w:kern w:val="32"/>
          </w:rPr>
          <w:t>3.</w:t>
        </w:r>
        <w:r w:rsidR="00F83821">
          <w:rPr>
            <w:rFonts w:eastAsiaTheme="minorEastAsia"/>
            <w:noProof/>
            <w:lang w:eastAsia="da-DK"/>
          </w:rPr>
          <w:tab/>
        </w:r>
        <w:r w:rsidR="00F83821" w:rsidRPr="00395085">
          <w:rPr>
            <w:rStyle w:val="Hyperlink"/>
            <w:rFonts w:eastAsia="Times New Roman" w:cstheme="minorHAnsi"/>
            <w:b/>
            <w:bCs/>
            <w:noProof/>
            <w:kern w:val="32"/>
          </w:rPr>
          <w:t>Logbog.net</w:t>
        </w:r>
        <w:r w:rsidR="00F83821">
          <w:rPr>
            <w:noProof/>
            <w:webHidden/>
          </w:rPr>
          <w:tab/>
        </w:r>
        <w:r w:rsidR="001B385C">
          <w:rPr>
            <w:noProof/>
            <w:webHidden/>
          </w:rPr>
          <w:fldChar w:fldCharType="begin"/>
        </w:r>
        <w:r w:rsidR="00F83821">
          <w:rPr>
            <w:noProof/>
            <w:webHidden/>
          </w:rPr>
          <w:instrText xml:space="preserve"> PAGEREF _Toc403725467 \h </w:instrText>
        </w:r>
        <w:r w:rsidR="001B385C">
          <w:rPr>
            <w:noProof/>
            <w:webHidden/>
          </w:rPr>
        </w:r>
        <w:r w:rsidR="001B385C">
          <w:rPr>
            <w:noProof/>
            <w:webHidden/>
          </w:rPr>
          <w:fldChar w:fldCharType="separate"/>
        </w:r>
        <w:r w:rsidR="00C4563A">
          <w:rPr>
            <w:noProof/>
            <w:webHidden/>
          </w:rPr>
          <w:t>2</w:t>
        </w:r>
        <w:r w:rsidR="001B385C">
          <w:rPr>
            <w:noProof/>
            <w:webHidden/>
          </w:rPr>
          <w:fldChar w:fldCharType="end"/>
        </w:r>
      </w:hyperlink>
    </w:p>
    <w:p w:rsidR="00F83821" w:rsidRDefault="00726296">
      <w:pPr>
        <w:pStyle w:val="Indholdsfortegnelse1"/>
        <w:tabs>
          <w:tab w:val="left" w:pos="440"/>
          <w:tab w:val="right" w:leader="dot" w:pos="9628"/>
        </w:tabs>
        <w:rPr>
          <w:noProof/>
        </w:rPr>
      </w:pPr>
      <w:hyperlink w:anchor="_Toc403725468" w:history="1">
        <w:r w:rsidR="00F83821" w:rsidRPr="00395085">
          <w:rPr>
            <w:rStyle w:val="Hyperlink"/>
            <w:rFonts w:eastAsia="Times New Roman" w:cstheme="minorHAnsi"/>
            <w:b/>
            <w:bCs/>
            <w:noProof/>
            <w:kern w:val="32"/>
          </w:rPr>
          <w:t>4.</w:t>
        </w:r>
        <w:r w:rsidR="00F83821">
          <w:rPr>
            <w:rFonts w:eastAsiaTheme="minorEastAsia"/>
            <w:noProof/>
            <w:lang w:eastAsia="da-DK"/>
          </w:rPr>
          <w:tab/>
        </w:r>
        <w:r w:rsidR="00F83821" w:rsidRPr="00395085">
          <w:rPr>
            <w:rStyle w:val="Hyperlink"/>
            <w:rFonts w:eastAsia="Times New Roman" w:cstheme="minorHAnsi"/>
            <w:b/>
            <w:bCs/>
            <w:noProof/>
            <w:kern w:val="32"/>
          </w:rPr>
          <w:t>Opbygning af speciallægeuddannelsen i Gynækologi og Obstetrik</w:t>
        </w:r>
        <w:r w:rsidR="00F83821">
          <w:rPr>
            <w:noProof/>
            <w:webHidden/>
          </w:rPr>
          <w:tab/>
        </w:r>
        <w:r w:rsidR="001B385C">
          <w:rPr>
            <w:noProof/>
            <w:webHidden/>
          </w:rPr>
          <w:fldChar w:fldCharType="begin"/>
        </w:r>
        <w:r w:rsidR="00F83821">
          <w:rPr>
            <w:noProof/>
            <w:webHidden/>
          </w:rPr>
          <w:instrText xml:space="preserve"> PAGEREF _Toc403725468 \h </w:instrText>
        </w:r>
        <w:r w:rsidR="001B385C">
          <w:rPr>
            <w:noProof/>
            <w:webHidden/>
          </w:rPr>
        </w:r>
        <w:r w:rsidR="001B385C">
          <w:rPr>
            <w:noProof/>
            <w:webHidden/>
          </w:rPr>
          <w:fldChar w:fldCharType="separate"/>
        </w:r>
        <w:r w:rsidR="00C4563A">
          <w:rPr>
            <w:noProof/>
            <w:webHidden/>
          </w:rPr>
          <w:t>2</w:t>
        </w:r>
        <w:r w:rsidR="001B385C">
          <w:rPr>
            <w:noProof/>
            <w:webHidden/>
          </w:rPr>
          <w:fldChar w:fldCharType="end"/>
        </w:r>
      </w:hyperlink>
    </w:p>
    <w:p w:rsidR="005C21E4" w:rsidRPr="005C21E4" w:rsidRDefault="005C21E4" w:rsidP="005C21E4">
      <w:pPr>
        <w:rPr>
          <w:b/>
        </w:rPr>
      </w:pPr>
      <w:r w:rsidRPr="005C21E4">
        <w:rPr>
          <w:b/>
        </w:rPr>
        <w:t>5.     Forløbsplan……………………………………………………………………………………………………………………………………</w:t>
      </w:r>
      <w:r>
        <w:rPr>
          <w:b/>
        </w:rPr>
        <w:t>…9</w:t>
      </w:r>
    </w:p>
    <w:p w:rsidR="00F83821" w:rsidRDefault="00726296">
      <w:pPr>
        <w:pStyle w:val="Indholdsfortegnelse1"/>
        <w:tabs>
          <w:tab w:val="left" w:pos="440"/>
          <w:tab w:val="right" w:leader="dot" w:pos="9628"/>
        </w:tabs>
        <w:rPr>
          <w:rFonts w:eastAsiaTheme="minorEastAsia"/>
          <w:noProof/>
          <w:lang w:eastAsia="da-DK"/>
        </w:rPr>
      </w:pPr>
      <w:hyperlink w:anchor="_Toc403725469" w:history="1">
        <w:r w:rsidR="00F83821" w:rsidRPr="00395085">
          <w:rPr>
            <w:rStyle w:val="Hyperlink"/>
            <w:rFonts w:eastAsia="Times New Roman" w:cstheme="minorHAnsi"/>
            <w:b/>
            <w:bCs/>
            <w:noProof/>
            <w:kern w:val="32"/>
          </w:rPr>
          <w:t>6.</w:t>
        </w:r>
        <w:r w:rsidR="00F83821">
          <w:rPr>
            <w:rFonts w:eastAsiaTheme="minorEastAsia"/>
            <w:noProof/>
            <w:lang w:eastAsia="da-DK"/>
          </w:rPr>
          <w:tab/>
        </w:r>
        <w:r w:rsidR="00F83821" w:rsidRPr="00395085">
          <w:rPr>
            <w:rStyle w:val="Hyperlink"/>
            <w:rFonts w:eastAsia="Times New Roman" w:cstheme="minorHAnsi"/>
            <w:b/>
            <w:bCs/>
            <w:noProof/>
            <w:kern w:val="32"/>
          </w:rPr>
          <w:t>Læringsmetoder og metoder til kompetencevurderingsmetoder</w:t>
        </w:r>
        <w:r w:rsidR="00F83821">
          <w:rPr>
            <w:noProof/>
            <w:webHidden/>
          </w:rPr>
          <w:tab/>
        </w:r>
        <w:r w:rsidR="001B385C">
          <w:rPr>
            <w:noProof/>
            <w:webHidden/>
          </w:rPr>
          <w:fldChar w:fldCharType="begin"/>
        </w:r>
        <w:r w:rsidR="00F83821">
          <w:rPr>
            <w:noProof/>
            <w:webHidden/>
          </w:rPr>
          <w:instrText xml:space="preserve"> PAGEREF _Toc403725469 \h </w:instrText>
        </w:r>
        <w:r w:rsidR="001B385C">
          <w:rPr>
            <w:noProof/>
            <w:webHidden/>
          </w:rPr>
        </w:r>
        <w:r w:rsidR="001B385C">
          <w:rPr>
            <w:noProof/>
            <w:webHidden/>
          </w:rPr>
          <w:fldChar w:fldCharType="separate"/>
        </w:r>
        <w:r w:rsidR="00C4563A">
          <w:rPr>
            <w:noProof/>
            <w:webHidden/>
          </w:rPr>
          <w:t>15</w:t>
        </w:r>
        <w:r w:rsidR="001B385C">
          <w:rPr>
            <w:noProof/>
            <w:webHidden/>
          </w:rPr>
          <w:fldChar w:fldCharType="end"/>
        </w:r>
      </w:hyperlink>
    </w:p>
    <w:p w:rsidR="00F83821" w:rsidRDefault="00726296">
      <w:pPr>
        <w:pStyle w:val="Indholdsfortegnelse1"/>
        <w:tabs>
          <w:tab w:val="left" w:pos="440"/>
          <w:tab w:val="right" w:leader="dot" w:pos="9628"/>
        </w:tabs>
        <w:rPr>
          <w:rFonts w:eastAsiaTheme="minorEastAsia"/>
          <w:noProof/>
          <w:lang w:eastAsia="da-DK"/>
        </w:rPr>
      </w:pPr>
      <w:hyperlink w:anchor="_Toc403725470" w:history="1">
        <w:r w:rsidR="00F83821" w:rsidRPr="00395085">
          <w:rPr>
            <w:rStyle w:val="Hyperlink"/>
            <w:rFonts w:eastAsia="Times New Roman" w:cstheme="minorHAnsi"/>
            <w:b/>
            <w:bCs/>
            <w:noProof/>
            <w:kern w:val="32"/>
          </w:rPr>
          <w:t>7.</w:t>
        </w:r>
        <w:r w:rsidR="00F83821">
          <w:rPr>
            <w:rFonts w:eastAsiaTheme="minorEastAsia"/>
            <w:noProof/>
            <w:lang w:eastAsia="da-DK"/>
          </w:rPr>
          <w:tab/>
        </w:r>
        <w:r w:rsidR="00F83821" w:rsidRPr="00395085">
          <w:rPr>
            <w:rStyle w:val="Hyperlink"/>
            <w:rFonts w:eastAsia="Times New Roman" w:cstheme="minorHAnsi"/>
            <w:b/>
            <w:bCs/>
            <w:noProof/>
            <w:kern w:val="32"/>
          </w:rPr>
          <w:t>Obligatoriske kurser og forskningstræning</w:t>
        </w:r>
        <w:r w:rsidR="00F83821">
          <w:rPr>
            <w:noProof/>
            <w:webHidden/>
          </w:rPr>
          <w:tab/>
        </w:r>
        <w:r w:rsidR="001B385C">
          <w:rPr>
            <w:noProof/>
            <w:webHidden/>
          </w:rPr>
          <w:fldChar w:fldCharType="begin"/>
        </w:r>
        <w:r w:rsidR="00F83821">
          <w:rPr>
            <w:noProof/>
            <w:webHidden/>
          </w:rPr>
          <w:instrText xml:space="preserve"> PAGEREF _Toc403725470 \h </w:instrText>
        </w:r>
        <w:r w:rsidR="001B385C">
          <w:rPr>
            <w:noProof/>
            <w:webHidden/>
          </w:rPr>
        </w:r>
        <w:r w:rsidR="001B385C">
          <w:rPr>
            <w:noProof/>
            <w:webHidden/>
          </w:rPr>
          <w:fldChar w:fldCharType="separate"/>
        </w:r>
        <w:r w:rsidR="00C4563A">
          <w:rPr>
            <w:noProof/>
            <w:webHidden/>
          </w:rPr>
          <w:t>15</w:t>
        </w:r>
        <w:r w:rsidR="001B385C">
          <w:rPr>
            <w:noProof/>
            <w:webHidden/>
          </w:rPr>
          <w:fldChar w:fldCharType="end"/>
        </w:r>
      </w:hyperlink>
    </w:p>
    <w:p w:rsidR="00F83821" w:rsidRDefault="00726296">
      <w:pPr>
        <w:pStyle w:val="Indholdsfortegnelse1"/>
        <w:tabs>
          <w:tab w:val="left" w:pos="440"/>
          <w:tab w:val="right" w:leader="dot" w:pos="9628"/>
        </w:tabs>
        <w:rPr>
          <w:rFonts w:eastAsiaTheme="minorEastAsia"/>
          <w:noProof/>
          <w:lang w:eastAsia="da-DK"/>
        </w:rPr>
      </w:pPr>
      <w:hyperlink w:anchor="_Toc403725471" w:history="1">
        <w:r w:rsidR="00F83821" w:rsidRPr="00395085">
          <w:rPr>
            <w:rStyle w:val="Hyperlink"/>
            <w:rFonts w:eastAsia="Times New Roman" w:cstheme="minorHAnsi"/>
            <w:b/>
            <w:bCs/>
            <w:noProof/>
            <w:kern w:val="32"/>
          </w:rPr>
          <w:t>8.</w:t>
        </w:r>
        <w:r w:rsidR="00F83821">
          <w:rPr>
            <w:rFonts w:eastAsiaTheme="minorEastAsia"/>
            <w:noProof/>
            <w:lang w:eastAsia="da-DK"/>
          </w:rPr>
          <w:tab/>
        </w:r>
        <w:r w:rsidR="00F83821" w:rsidRPr="00395085">
          <w:rPr>
            <w:rStyle w:val="Hyperlink"/>
            <w:rFonts w:eastAsia="Times New Roman" w:cstheme="minorHAnsi"/>
            <w:b/>
            <w:bCs/>
            <w:noProof/>
            <w:kern w:val="32"/>
          </w:rPr>
          <w:t>Uddannelsesvejledning</w:t>
        </w:r>
        <w:r w:rsidR="00F83821">
          <w:rPr>
            <w:noProof/>
            <w:webHidden/>
          </w:rPr>
          <w:tab/>
        </w:r>
        <w:r w:rsidR="001B385C">
          <w:rPr>
            <w:noProof/>
            <w:webHidden/>
          </w:rPr>
          <w:fldChar w:fldCharType="begin"/>
        </w:r>
        <w:r w:rsidR="00F83821">
          <w:rPr>
            <w:noProof/>
            <w:webHidden/>
          </w:rPr>
          <w:instrText xml:space="preserve"> PAGEREF _Toc403725471 \h </w:instrText>
        </w:r>
        <w:r w:rsidR="001B385C">
          <w:rPr>
            <w:noProof/>
            <w:webHidden/>
          </w:rPr>
        </w:r>
        <w:r w:rsidR="001B385C">
          <w:rPr>
            <w:noProof/>
            <w:webHidden/>
          </w:rPr>
          <w:fldChar w:fldCharType="separate"/>
        </w:r>
        <w:r w:rsidR="00C4563A">
          <w:rPr>
            <w:noProof/>
            <w:webHidden/>
          </w:rPr>
          <w:t>15</w:t>
        </w:r>
        <w:r w:rsidR="001B385C">
          <w:rPr>
            <w:noProof/>
            <w:webHidden/>
          </w:rPr>
          <w:fldChar w:fldCharType="end"/>
        </w:r>
      </w:hyperlink>
    </w:p>
    <w:p w:rsidR="00F83821" w:rsidRDefault="00726296">
      <w:pPr>
        <w:pStyle w:val="Indholdsfortegnelse1"/>
        <w:tabs>
          <w:tab w:val="left" w:pos="440"/>
          <w:tab w:val="right" w:leader="dot" w:pos="9628"/>
        </w:tabs>
        <w:rPr>
          <w:rFonts w:eastAsiaTheme="minorEastAsia"/>
          <w:noProof/>
          <w:lang w:eastAsia="da-DK"/>
        </w:rPr>
      </w:pPr>
      <w:hyperlink w:anchor="_Toc403725472" w:history="1">
        <w:r w:rsidR="00F83821" w:rsidRPr="00395085">
          <w:rPr>
            <w:rStyle w:val="Hyperlink"/>
            <w:rFonts w:eastAsia="Times New Roman" w:cstheme="minorHAnsi"/>
            <w:b/>
            <w:bCs/>
            <w:noProof/>
            <w:kern w:val="32"/>
          </w:rPr>
          <w:t>9.</w:t>
        </w:r>
        <w:r w:rsidR="00F83821">
          <w:rPr>
            <w:rFonts w:eastAsiaTheme="minorEastAsia"/>
            <w:noProof/>
            <w:lang w:eastAsia="da-DK"/>
          </w:rPr>
          <w:tab/>
        </w:r>
        <w:r w:rsidR="00F83821" w:rsidRPr="00395085">
          <w:rPr>
            <w:rStyle w:val="Hyperlink"/>
            <w:rFonts w:eastAsia="Times New Roman" w:cstheme="minorHAnsi"/>
            <w:b/>
            <w:bCs/>
            <w:noProof/>
            <w:kern w:val="32"/>
          </w:rPr>
          <w:t>Evaluering af den lægelige videreuddannelse</w:t>
        </w:r>
        <w:r w:rsidR="00F83821">
          <w:rPr>
            <w:noProof/>
            <w:webHidden/>
          </w:rPr>
          <w:tab/>
        </w:r>
        <w:r w:rsidR="001B385C">
          <w:rPr>
            <w:noProof/>
            <w:webHidden/>
          </w:rPr>
          <w:fldChar w:fldCharType="begin"/>
        </w:r>
        <w:r w:rsidR="00F83821">
          <w:rPr>
            <w:noProof/>
            <w:webHidden/>
          </w:rPr>
          <w:instrText xml:space="preserve"> PAGEREF _Toc403725472 \h </w:instrText>
        </w:r>
        <w:r w:rsidR="001B385C">
          <w:rPr>
            <w:noProof/>
            <w:webHidden/>
          </w:rPr>
        </w:r>
        <w:r w:rsidR="001B385C">
          <w:rPr>
            <w:noProof/>
            <w:webHidden/>
          </w:rPr>
          <w:fldChar w:fldCharType="separate"/>
        </w:r>
        <w:r w:rsidR="00C4563A">
          <w:rPr>
            <w:noProof/>
            <w:webHidden/>
          </w:rPr>
          <w:t>16</w:t>
        </w:r>
        <w:r w:rsidR="001B385C">
          <w:rPr>
            <w:noProof/>
            <w:webHidden/>
          </w:rPr>
          <w:fldChar w:fldCharType="end"/>
        </w:r>
      </w:hyperlink>
    </w:p>
    <w:p w:rsidR="00F83821" w:rsidRDefault="00726296">
      <w:pPr>
        <w:pStyle w:val="Indholdsfortegnelse1"/>
        <w:tabs>
          <w:tab w:val="left" w:pos="660"/>
          <w:tab w:val="right" w:leader="dot" w:pos="9628"/>
        </w:tabs>
        <w:rPr>
          <w:rFonts w:eastAsiaTheme="minorEastAsia"/>
          <w:noProof/>
          <w:lang w:eastAsia="da-DK"/>
        </w:rPr>
      </w:pPr>
      <w:hyperlink w:anchor="_Toc403725473" w:history="1">
        <w:r w:rsidR="00F83821" w:rsidRPr="00395085">
          <w:rPr>
            <w:rStyle w:val="Hyperlink"/>
            <w:rFonts w:eastAsia="Times New Roman" w:cstheme="minorHAnsi"/>
            <w:b/>
            <w:bCs/>
            <w:noProof/>
            <w:kern w:val="32"/>
          </w:rPr>
          <w:t>10.</w:t>
        </w:r>
        <w:r w:rsidR="005C21E4">
          <w:rPr>
            <w:rFonts w:eastAsiaTheme="minorEastAsia"/>
            <w:noProof/>
            <w:lang w:eastAsia="da-DK"/>
          </w:rPr>
          <w:t xml:space="preserve">    </w:t>
        </w:r>
        <w:r w:rsidR="00F83821" w:rsidRPr="00395085">
          <w:rPr>
            <w:rStyle w:val="Hyperlink"/>
            <w:rFonts w:eastAsia="Times New Roman" w:cstheme="minorHAnsi"/>
            <w:b/>
            <w:bCs/>
            <w:noProof/>
            <w:kern w:val="32"/>
          </w:rPr>
          <w:t>Nyttige kontakter og informationer</w:t>
        </w:r>
        <w:r w:rsidR="00F83821">
          <w:rPr>
            <w:noProof/>
            <w:webHidden/>
          </w:rPr>
          <w:tab/>
        </w:r>
        <w:r w:rsidR="001B385C">
          <w:rPr>
            <w:noProof/>
            <w:webHidden/>
          </w:rPr>
          <w:fldChar w:fldCharType="begin"/>
        </w:r>
        <w:r w:rsidR="00F83821">
          <w:rPr>
            <w:noProof/>
            <w:webHidden/>
          </w:rPr>
          <w:instrText xml:space="preserve"> PAGEREF _Toc403725473 \h </w:instrText>
        </w:r>
        <w:r w:rsidR="001B385C">
          <w:rPr>
            <w:noProof/>
            <w:webHidden/>
          </w:rPr>
        </w:r>
        <w:r w:rsidR="001B385C">
          <w:rPr>
            <w:noProof/>
            <w:webHidden/>
          </w:rPr>
          <w:fldChar w:fldCharType="separate"/>
        </w:r>
        <w:r w:rsidR="00C4563A">
          <w:rPr>
            <w:noProof/>
            <w:webHidden/>
          </w:rPr>
          <w:t>16</w:t>
        </w:r>
        <w:r w:rsidR="001B385C">
          <w:rPr>
            <w:noProof/>
            <w:webHidden/>
          </w:rPr>
          <w:fldChar w:fldCharType="end"/>
        </w:r>
      </w:hyperlink>
    </w:p>
    <w:p w:rsidR="00B55B3C" w:rsidRPr="0034124D" w:rsidRDefault="001B385C" w:rsidP="004511AD">
      <w:pPr>
        <w:keepNext/>
        <w:widowControl w:val="0"/>
        <w:spacing w:after="0" w:line="240" w:lineRule="auto"/>
        <w:outlineLvl w:val="0"/>
        <w:rPr>
          <w:rFonts w:eastAsia="Times New Roman" w:cstheme="minorHAnsi"/>
          <w:b/>
          <w:bCs/>
          <w:kern w:val="32"/>
          <w:sz w:val="24"/>
          <w:szCs w:val="24"/>
        </w:rPr>
      </w:pPr>
      <w:r w:rsidRPr="000D0839">
        <w:rPr>
          <w:rFonts w:eastAsia="Times New Roman" w:cstheme="minorHAnsi"/>
          <w:bCs/>
          <w:iCs/>
          <w:sz w:val="24"/>
          <w:szCs w:val="24"/>
        </w:rPr>
        <w:fldChar w:fldCharType="end"/>
      </w:r>
      <w:r w:rsidR="00EB4114" w:rsidRPr="0034124D">
        <w:rPr>
          <w:rFonts w:eastAsia="Times New Roman" w:cstheme="minorHAnsi"/>
          <w:b/>
          <w:bCs/>
          <w:kern w:val="32"/>
          <w:sz w:val="24"/>
          <w:szCs w:val="24"/>
        </w:rPr>
        <w:br w:type="page"/>
      </w:r>
    </w:p>
    <w:p w:rsidR="00B55B3C" w:rsidRPr="0034124D" w:rsidRDefault="00B55B3C" w:rsidP="007438F6">
      <w:pPr>
        <w:keepNext/>
        <w:widowControl w:val="0"/>
        <w:spacing w:after="0" w:line="240" w:lineRule="auto"/>
        <w:outlineLvl w:val="0"/>
        <w:rPr>
          <w:rFonts w:eastAsia="Times New Roman" w:cstheme="minorHAnsi"/>
          <w:b/>
          <w:bCs/>
          <w:kern w:val="32"/>
          <w:sz w:val="24"/>
          <w:szCs w:val="24"/>
        </w:rPr>
      </w:pPr>
    </w:p>
    <w:bookmarkEnd w:id="0"/>
    <w:p w:rsidR="00B55B3C" w:rsidRPr="0034124D" w:rsidRDefault="00B55B3C" w:rsidP="00B55B3C">
      <w:pPr>
        <w:keepNext/>
        <w:widowControl w:val="0"/>
        <w:spacing w:after="0" w:line="240" w:lineRule="auto"/>
        <w:outlineLvl w:val="0"/>
        <w:rPr>
          <w:rFonts w:eastAsia="Times New Roman" w:cstheme="minorHAnsi"/>
          <w:sz w:val="24"/>
          <w:szCs w:val="20"/>
        </w:rPr>
      </w:pPr>
    </w:p>
    <w:p w:rsidR="00EB4114" w:rsidRPr="0034124D" w:rsidRDefault="00EB4114" w:rsidP="007438F6">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16" w:name="_Toc403725465"/>
      <w:r w:rsidRPr="0034124D">
        <w:rPr>
          <w:rFonts w:eastAsia="Times New Roman" w:cstheme="minorHAnsi"/>
          <w:b/>
          <w:bCs/>
          <w:kern w:val="32"/>
          <w:sz w:val="32"/>
          <w:szCs w:val="32"/>
        </w:rPr>
        <w:t>I</w:t>
      </w:r>
      <w:r w:rsidR="007438F6" w:rsidRPr="0034124D">
        <w:rPr>
          <w:rFonts w:eastAsia="Times New Roman" w:cstheme="minorHAnsi"/>
          <w:b/>
          <w:bCs/>
          <w:kern w:val="32"/>
          <w:sz w:val="32"/>
          <w:szCs w:val="32"/>
        </w:rPr>
        <w:t>ndholdet i speciallægeuddannelsen i Gynækologi og Obstetrik</w:t>
      </w:r>
      <w:bookmarkEnd w:id="16"/>
      <w:r w:rsidR="007438F6" w:rsidRPr="0034124D">
        <w:rPr>
          <w:rFonts w:eastAsia="Times New Roman" w:cstheme="minorHAnsi"/>
          <w:b/>
          <w:bCs/>
          <w:kern w:val="32"/>
          <w:sz w:val="32"/>
          <w:szCs w:val="32"/>
        </w:rPr>
        <w:t xml:space="preserve"> </w:t>
      </w:r>
      <w:bookmarkStart w:id="17" w:name="_Toc253695295"/>
      <w:bookmarkStart w:id="18" w:name="_Toc280209040"/>
      <w:bookmarkStart w:id="19" w:name="_Toc280210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B4114" w:rsidRPr="0034124D" w:rsidRDefault="00EB4114" w:rsidP="007438F6">
      <w:pPr>
        <w:widowControl w:val="0"/>
        <w:spacing w:after="0" w:line="240" w:lineRule="auto"/>
        <w:rPr>
          <w:rFonts w:eastAsia="Times New Roman" w:cstheme="minorHAnsi"/>
          <w:sz w:val="24"/>
          <w:szCs w:val="20"/>
        </w:rPr>
      </w:pPr>
      <w:bookmarkStart w:id="20" w:name="_Toc54501080"/>
      <w:bookmarkStart w:id="21" w:name="_Toc62234154"/>
      <w:bookmarkEnd w:id="17"/>
      <w:bookmarkEnd w:id="18"/>
      <w:bookmarkEnd w:id="19"/>
    </w:p>
    <w:p w:rsidR="00142393" w:rsidRPr="0034124D" w:rsidRDefault="00940175"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S</w:t>
      </w:r>
      <w:r w:rsidR="00790CC2" w:rsidRPr="0034124D">
        <w:rPr>
          <w:rFonts w:eastAsia="Times New Roman" w:cstheme="minorHAnsi"/>
          <w:sz w:val="24"/>
          <w:szCs w:val="20"/>
        </w:rPr>
        <w:t xml:space="preserve">peciallægeuddannelsen i </w:t>
      </w:r>
      <w:r w:rsidR="00142393" w:rsidRPr="0034124D">
        <w:rPr>
          <w:rFonts w:eastAsia="Times New Roman" w:cstheme="minorHAnsi"/>
          <w:sz w:val="24"/>
          <w:szCs w:val="20"/>
        </w:rPr>
        <w:t xml:space="preserve">Gynækologi og obstetrik </w:t>
      </w:r>
      <w:r w:rsidR="00EB4114" w:rsidRPr="0034124D">
        <w:rPr>
          <w:rFonts w:eastAsia="Times New Roman" w:cstheme="minorHAnsi"/>
          <w:sz w:val="24"/>
          <w:szCs w:val="20"/>
        </w:rPr>
        <w:t>er beskrevet i</w:t>
      </w:r>
      <w:r w:rsidR="004511AD" w:rsidRPr="0034124D">
        <w:rPr>
          <w:rFonts w:eastAsia="Times New Roman" w:cstheme="minorHAnsi"/>
          <w:sz w:val="24"/>
          <w:szCs w:val="20"/>
        </w:rPr>
        <w:t xml:space="preserve"> den nationale</w:t>
      </w:r>
      <w:r w:rsidR="00EB4114" w:rsidRPr="0034124D">
        <w:rPr>
          <w:rFonts w:eastAsia="Times New Roman" w:cstheme="minorHAnsi"/>
          <w:sz w:val="24"/>
          <w:szCs w:val="20"/>
        </w:rPr>
        <w:t xml:space="preserve"> </w:t>
      </w:r>
      <w:hyperlink r:id="rId8" w:history="1">
        <w:r w:rsidR="00EB4114" w:rsidRPr="0034124D">
          <w:rPr>
            <w:rStyle w:val="Hyperlink"/>
            <w:rFonts w:eastAsia="Times New Roman" w:cstheme="minorHAnsi"/>
            <w:sz w:val="24"/>
            <w:szCs w:val="20"/>
          </w:rPr>
          <w:t xml:space="preserve">målbeskrivelsen </w:t>
        </w:r>
        <w:r w:rsidR="004511AD" w:rsidRPr="0034124D">
          <w:rPr>
            <w:rStyle w:val="Hyperlink"/>
            <w:rFonts w:eastAsia="Times New Roman" w:cstheme="minorHAnsi"/>
            <w:sz w:val="24"/>
            <w:szCs w:val="20"/>
          </w:rPr>
          <w:t>fra nov. 2013</w:t>
        </w:r>
      </w:hyperlink>
      <w:r w:rsidR="0034124D">
        <w:rPr>
          <w:rFonts w:eastAsia="Times New Roman" w:cstheme="minorHAnsi"/>
          <w:sz w:val="24"/>
          <w:szCs w:val="20"/>
        </w:rPr>
        <w:t>.</w:t>
      </w:r>
      <w:r w:rsidR="004511AD" w:rsidRPr="0034124D">
        <w:rPr>
          <w:rFonts w:eastAsia="Times New Roman" w:cstheme="minorHAnsi"/>
          <w:sz w:val="24"/>
          <w:szCs w:val="20"/>
        </w:rPr>
        <w:t xml:space="preserve"> </w:t>
      </w:r>
    </w:p>
    <w:p w:rsidR="00A9664F" w:rsidRPr="0034124D" w:rsidRDefault="00A9664F" w:rsidP="00653032">
      <w:pPr>
        <w:autoSpaceDE w:val="0"/>
        <w:autoSpaceDN w:val="0"/>
        <w:adjustRightInd w:val="0"/>
        <w:spacing w:after="0" w:line="240" w:lineRule="auto"/>
        <w:rPr>
          <w:rFonts w:cstheme="minorHAnsi"/>
          <w:b/>
          <w:bCs/>
          <w:color w:val="0000FF"/>
          <w:sz w:val="24"/>
          <w:szCs w:val="24"/>
        </w:rPr>
      </w:pPr>
      <w:bookmarkStart w:id="22" w:name="_Toc54501083"/>
      <w:bookmarkStart w:id="23" w:name="_Toc62234156"/>
      <w:bookmarkStart w:id="24" w:name="_Toc253695298"/>
      <w:bookmarkStart w:id="25" w:name="_Toc280209043"/>
      <w:bookmarkStart w:id="26" w:name="_Toc280210162"/>
      <w:bookmarkStart w:id="27" w:name="_Toc280210244"/>
      <w:bookmarkStart w:id="28" w:name="_Toc280211212"/>
      <w:bookmarkStart w:id="29" w:name="_Toc280211334"/>
      <w:bookmarkStart w:id="30" w:name="_Toc280211542"/>
      <w:bookmarkStart w:id="31" w:name="_Toc280211597"/>
      <w:bookmarkStart w:id="32" w:name="_Toc280211686"/>
      <w:bookmarkStart w:id="33" w:name="_Toc280211826"/>
      <w:bookmarkStart w:id="34" w:name="_Toc280212112"/>
      <w:bookmarkStart w:id="35" w:name="_Toc280212398"/>
      <w:bookmarkStart w:id="36" w:name="_Toc280212751"/>
      <w:bookmarkEnd w:id="20"/>
      <w:bookmarkEnd w:id="21"/>
    </w:p>
    <w:p w:rsidR="00B55B3C" w:rsidRPr="0034124D" w:rsidRDefault="00B55B3C" w:rsidP="00B55B3C">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37" w:name="_Toc403725466"/>
      <w:r w:rsidRPr="0034124D">
        <w:rPr>
          <w:rFonts w:eastAsia="Times New Roman" w:cstheme="minorHAnsi"/>
          <w:b/>
          <w:bCs/>
          <w:kern w:val="32"/>
          <w:sz w:val="32"/>
          <w:szCs w:val="32"/>
        </w:rPr>
        <w:t>Den individuelle uddannelsesplan</w:t>
      </w:r>
      <w:bookmarkEnd w:id="37"/>
    </w:p>
    <w:p w:rsidR="00940175" w:rsidRPr="0034124D" w:rsidRDefault="00B55B3C" w:rsidP="00653032">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 xml:space="preserve">Den uddannelsessøgende har løbende samtaler med </w:t>
      </w:r>
      <w:r w:rsidR="00940175" w:rsidRPr="0034124D">
        <w:rPr>
          <w:rFonts w:cstheme="minorHAnsi"/>
          <w:bCs/>
          <w:color w:val="000000" w:themeColor="text1"/>
          <w:sz w:val="24"/>
          <w:szCs w:val="24"/>
        </w:rPr>
        <w:t xml:space="preserve">en eller flere </w:t>
      </w:r>
      <w:r w:rsidRPr="0034124D">
        <w:rPr>
          <w:rFonts w:cstheme="minorHAnsi"/>
          <w:bCs/>
          <w:color w:val="000000" w:themeColor="text1"/>
          <w:sz w:val="24"/>
          <w:szCs w:val="24"/>
        </w:rPr>
        <w:t>hovedvejledere. Referater fra disse samtaler sk</w:t>
      </w:r>
      <w:r w:rsidR="00940175" w:rsidRPr="0034124D">
        <w:rPr>
          <w:rFonts w:cstheme="minorHAnsi"/>
          <w:bCs/>
          <w:color w:val="000000" w:themeColor="text1"/>
          <w:sz w:val="24"/>
          <w:szCs w:val="24"/>
        </w:rPr>
        <w:t>al s</w:t>
      </w:r>
      <w:r w:rsidR="000D79F4" w:rsidRPr="0034124D">
        <w:rPr>
          <w:rFonts w:cstheme="minorHAnsi"/>
          <w:bCs/>
          <w:color w:val="000000" w:themeColor="text1"/>
          <w:sz w:val="24"/>
          <w:szCs w:val="24"/>
        </w:rPr>
        <w:t>k</w:t>
      </w:r>
      <w:r w:rsidRPr="0034124D">
        <w:rPr>
          <w:rFonts w:cstheme="minorHAnsi"/>
          <w:bCs/>
          <w:color w:val="000000" w:themeColor="text1"/>
          <w:sz w:val="24"/>
          <w:szCs w:val="24"/>
        </w:rPr>
        <w:t xml:space="preserve">rives af den uddannelsessøgende </w:t>
      </w:r>
      <w:r w:rsidR="00940175" w:rsidRPr="0034124D">
        <w:rPr>
          <w:rFonts w:cstheme="minorHAnsi"/>
          <w:bCs/>
          <w:color w:val="000000" w:themeColor="text1"/>
          <w:sz w:val="24"/>
          <w:szCs w:val="24"/>
        </w:rPr>
        <w:t xml:space="preserve">og </w:t>
      </w:r>
      <w:r w:rsidRPr="0034124D">
        <w:rPr>
          <w:rFonts w:cstheme="minorHAnsi"/>
          <w:bCs/>
          <w:color w:val="000000" w:themeColor="text1"/>
          <w:sz w:val="24"/>
          <w:szCs w:val="24"/>
        </w:rPr>
        <w:t>udgør den lokale uddannelsesplan</w:t>
      </w:r>
      <w:r w:rsidR="00940175" w:rsidRPr="0034124D">
        <w:rPr>
          <w:rFonts w:cstheme="minorHAnsi"/>
          <w:bCs/>
          <w:color w:val="000000" w:themeColor="text1"/>
          <w:sz w:val="24"/>
          <w:szCs w:val="24"/>
        </w:rPr>
        <w:t>. De</w:t>
      </w:r>
      <w:r w:rsidR="0034124D">
        <w:rPr>
          <w:rFonts w:cstheme="minorHAnsi"/>
          <w:bCs/>
          <w:color w:val="000000" w:themeColor="text1"/>
          <w:sz w:val="24"/>
          <w:szCs w:val="24"/>
        </w:rPr>
        <w:t>t</w:t>
      </w:r>
      <w:r w:rsidR="00940175" w:rsidRPr="0034124D">
        <w:rPr>
          <w:rFonts w:cstheme="minorHAnsi"/>
          <w:bCs/>
          <w:color w:val="000000" w:themeColor="text1"/>
          <w:sz w:val="24"/>
          <w:szCs w:val="24"/>
        </w:rPr>
        <w:t xml:space="preserve"> aftales med den </w:t>
      </w:r>
      <w:r w:rsidR="00A53884" w:rsidRPr="0034124D">
        <w:rPr>
          <w:rFonts w:cstheme="minorHAnsi"/>
          <w:bCs/>
          <w:color w:val="000000" w:themeColor="text1"/>
          <w:sz w:val="24"/>
          <w:szCs w:val="24"/>
        </w:rPr>
        <w:t>uddannelsesansvarlige overlæge (</w:t>
      </w:r>
      <w:r w:rsidR="00940175" w:rsidRPr="0034124D">
        <w:rPr>
          <w:rFonts w:cstheme="minorHAnsi"/>
          <w:bCs/>
          <w:color w:val="000000" w:themeColor="text1"/>
          <w:sz w:val="24"/>
          <w:szCs w:val="24"/>
        </w:rPr>
        <w:t>UAO</w:t>
      </w:r>
      <w:r w:rsidR="00A53884" w:rsidRPr="0034124D">
        <w:rPr>
          <w:rFonts w:cstheme="minorHAnsi"/>
          <w:bCs/>
          <w:color w:val="000000" w:themeColor="text1"/>
          <w:sz w:val="24"/>
          <w:szCs w:val="24"/>
        </w:rPr>
        <w:t>)</w:t>
      </w:r>
      <w:r w:rsidR="00940175" w:rsidRPr="0034124D">
        <w:rPr>
          <w:rFonts w:cstheme="minorHAnsi"/>
          <w:bCs/>
          <w:color w:val="000000" w:themeColor="text1"/>
          <w:sz w:val="24"/>
          <w:szCs w:val="24"/>
        </w:rPr>
        <w:t>, hvordan referater arkiveres.</w:t>
      </w:r>
    </w:p>
    <w:p w:rsidR="00940175" w:rsidRPr="0034124D" w:rsidRDefault="00940175" w:rsidP="00653032">
      <w:pPr>
        <w:autoSpaceDE w:val="0"/>
        <w:autoSpaceDN w:val="0"/>
        <w:adjustRightInd w:val="0"/>
        <w:spacing w:after="0" w:line="240" w:lineRule="auto"/>
        <w:rPr>
          <w:rFonts w:cstheme="minorHAnsi"/>
          <w:bCs/>
          <w:color w:val="000000" w:themeColor="text1"/>
          <w:sz w:val="24"/>
          <w:szCs w:val="24"/>
        </w:rPr>
      </w:pPr>
    </w:p>
    <w:p w:rsidR="00B55B3C" w:rsidRPr="0034124D" w:rsidRDefault="00940175" w:rsidP="00653032">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I d</w:t>
      </w:r>
      <w:r w:rsidR="00B55B3C" w:rsidRPr="0034124D">
        <w:rPr>
          <w:rFonts w:cstheme="minorHAnsi"/>
          <w:bCs/>
          <w:color w:val="000000" w:themeColor="text1"/>
          <w:sz w:val="24"/>
          <w:szCs w:val="24"/>
        </w:rPr>
        <w:t>en individ</w:t>
      </w:r>
      <w:r w:rsidRPr="0034124D">
        <w:rPr>
          <w:rFonts w:cstheme="minorHAnsi"/>
          <w:bCs/>
          <w:color w:val="000000" w:themeColor="text1"/>
          <w:sz w:val="24"/>
          <w:szCs w:val="24"/>
        </w:rPr>
        <w:t>uelle uddannelsesplan indgår</w:t>
      </w:r>
      <w:r w:rsidR="00B55B3C" w:rsidRPr="0034124D">
        <w:rPr>
          <w:rFonts w:cstheme="minorHAnsi"/>
          <w:bCs/>
          <w:color w:val="000000" w:themeColor="text1"/>
          <w:sz w:val="24"/>
          <w:szCs w:val="24"/>
        </w:rPr>
        <w:t>:</w:t>
      </w:r>
    </w:p>
    <w:p w:rsidR="00B55B3C" w:rsidRPr="0034124D" w:rsidRDefault="00B55B3C"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Detaljer</w:t>
      </w:r>
      <w:r w:rsidR="00940175" w:rsidRPr="0034124D">
        <w:rPr>
          <w:rFonts w:cstheme="minorHAnsi"/>
          <w:bCs/>
          <w:color w:val="000000" w:themeColor="text1"/>
          <w:sz w:val="24"/>
          <w:szCs w:val="24"/>
        </w:rPr>
        <w:t>ing af</w:t>
      </w:r>
      <w:r w:rsidRPr="0034124D">
        <w:rPr>
          <w:rFonts w:cstheme="minorHAnsi"/>
          <w:bCs/>
          <w:color w:val="000000" w:themeColor="text1"/>
          <w:sz w:val="24"/>
          <w:szCs w:val="24"/>
        </w:rPr>
        <w:t xml:space="preserve"> forløbsplanen </w:t>
      </w:r>
      <w:r w:rsidR="00940175" w:rsidRPr="0034124D">
        <w:rPr>
          <w:rFonts w:cstheme="minorHAnsi"/>
          <w:bCs/>
          <w:color w:val="000000" w:themeColor="text1"/>
          <w:sz w:val="24"/>
          <w:szCs w:val="24"/>
        </w:rPr>
        <w:t>(se længere fremme) og præciser</w:t>
      </w:r>
      <w:r w:rsidR="0034124D">
        <w:rPr>
          <w:rFonts w:cstheme="minorHAnsi"/>
          <w:bCs/>
          <w:color w:val="000000" w:themeColor="text1"/>
          <w:sz w:val="24"/>
          <w:szCs w:val="24"/>
        </w:rPr>
        <w:t>ing af,</w:t>
      </w:r>
      <w:r w:rsidR="00940175" w:rsidRPr="0034124D">
        <w:rPr>
          <w:rFonts w:cstheme="minorHAnsi"/>
          <w:bCs/>
          <w:color w:val="000000" w:themeColor="text1"/>
          <w:sz w:val="24"/>
          <w:szCs w:val="24"/>
        </w:rPr>
        <w:t xml:space="preserve"> </w:t>
      </w:r>
      <w:r w:rsidRPr="0034124D">
        <w:rPr>
          <w:rFonts w:cstheme="minorHAnsi"/>
          <w:bCs/>
          <w:color w:val="000000" w:themeColor="text1"/>
          <w:sz w:val="24"/>
          <w:szCs w:val="24"/>
        </w:rPr>
        <w:t>hvad og evt. hv</w:t>
      </w:r>
      <w:r w:rsidR="00493978" w:rsidRPr="0034124D">
        <w:rPr>
          <w:rFonts w:cstheme="minorHAnsi"/>
          <w:bCs/>
          <w:color w:val="000000" w:themeColor="text1"/>
          <w:sz w:val="24"/>
          <w:szCs w:val="24"/>
        </w:rPr>
        <w:t>or</w:t>
      </w:r>
      <w:r w:rsidRPr="0034124D">
        <w:rPr>
          <w:rFonts w:cstheme="minorHAnsi"/>
          <w:bCs/>
          <w:color w:val="000000" w:themeColor="text1"/>
          <w:sz w:val="24"/>
          <w:szCs w:val="24"/>
        </w:rPr>
        <w:t xml:space="preserve">dan den uddannelsessøgende </w:t>
      </w:r>
      <w:r w:rsidR="00493978" w:rsidRPr="0034124D">
        <w:rPr>
          <w:rFonts w:cstheme="minorHAnsi"/>
          <w:bCs/>
          <w:color w:val="000000" w:themeColor="text1"/>
          <w:sz w:val="24"/>
          <w:szCs w:val="24"/>
        </w:rPr>
        <w:t>skal lær</w:t>
      </w:r>
      <w:r w:rsidR="00940175" w:rsidRPr="0034124D">
        <w:rPr>
          <w:rFonts w:cstheme="minorHAnsi"/>
          <w:bCs/>
          <w:color w:val="000000" w:themeColor="text1"/>
          <w:sz w:val="24"/>
          <w:szCs w:val="24"/>
        </w:rPr>
        <w:t xml:space="preserve">e </w:t>
      </w:r>
      <w:r w:rsidR="0034124D">
        <w:rPr>
          <w:rFonts w:cstheme="minorHAnsi"/>
          <w:bCs/>
          <w:color w:val="000000" w:themeColor="text1"/>
          <w:sz w:val="24"/>
          <w:szCs w:val="24"/>
        </w:rPr>
        <w:t>h</w:t>
      </w:r>
      <w:r w:rsidR="00940175" w:rsidRPr="0034124D">
        <w:rPr>
          <w:rFonts w:cstheme="minorHAnsi"/>
          <w:bCs/>
          <w:color w:val="000000" w:themeColor="text1"/>
          <w:sz w:val="24"/>
          <w:szCs w:val="24"/>
        </w:rPr>
        <w:t>vilke kompetencer</w:t>
      </w:r>
    </w:p>
    <w:p w:rsidR="00940175"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Prioritering af hvilke kompetencer</w:t>
      </w:r>
      <w:r w:rsidR="0034124D">
        <w:rPr>
          <w:rFonts w:cstheme="minorHAnsi"/>
          <w:bCs/>
          <w:color w:val="000000" w:themeColor="text1"/>
          <w:sz w:val="24"/>
          <w:szCs w:val="24"/>
        </w:rPr>
        <w:t>,</w:t>
      </w:r>
      <w:r w:rsidRPr="0034124D">
        <w:rPr>
          <w:rFonts w:cstheme="minorHAnsi"/>
          <w:bCs/>
          <w:color w:val="000000" w:themeColor="text1"/>
          <w:sz w:val="24"/>
          <w:szCs w:val="24"/>
        </w:rPr>
        <w:t xml:space="preserve"> der skal </w:t>
      </w:r>
      <w:r w:rsidR="0034124D">
        <w:rPr>
          <w:rFonts w:cstheme="minorHAnsi"/>
          <w:bCs/>
          <w:color w:val="000000" w:themeColor="text1"/>
          <w:sz w:val="24"/>
          <w:szCs w:val="24"/>
        </w:rPr>
        <w:t>fokuseres på i en given periode</w:t>
      </w:r>
    </w:p>
    <w:p w:rsidR="00940175" w:rsidRPr="0034124D" w:rsidRDefault="00940175" w:rsidP="00940175">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Overvejelse om formålet med de fokuserede perioder (som den uddannelsessøgende ud</w:t>
      </w:r>
      <w:r w:rsidR="000D79F4" w:rsidRPr="0034124D">
        <w:rPr>
          <w:rFonts w:cstheme="minorHAnsi"/>
          <w:color w:val="000000"/>
          <w:sz w:val="24"/>
          <w:szCs w:val="24"/>
        </w:rPr>
        <w:t xml:space="preserve"> </w:t>
      </w:r>
      <w:r w:rsidRPr="0034124D">
        <w:rPr>
          <w:rFonts w:cstheme="minorHAnsi"/>
          <w:color w:val="000000"/>
          <w:sz w:val="24"/>
          <w:szCs w:val="24"/>
        </w:rPr>
        <w:t>fra vagtskema skal holde overblik over)</w:t>
      </w:r>
    </w:p>
    <w:p w:rsidR="00493978"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Sikr</w:t>
      </w:r>
      <w:r w:rsidR="0034124D">
        <w:rPr>
          <w:rFonts w:cstheme="minorHAnsi"/>
          <w:bCs/>
          <w:color w:val="000000" w:themeColor="text1"/>
          <w:sz w:val="24"/>
          <w:szCs w:val="24"/>
        </w:rPr>
        <w:t>ing af,</w:t>
      </w:r>
      <w:r w:rsidRPr="0034124D">
        <w:rPr>
          <w:rFonts w:cstheme="minorHAnsi"/>
          <w:bCs/>
          <w:color w:val="000000" w:themeColor="text1"/>
          <w:sz w:val="24"/>
          <w:szCs w:val="24"/>
        </w:rPr>
        <w:t xml:space="preserve"> at den uddannelsessøgende har af</w:t>
      </w:r>
      <w:r w:rsidR="00493978" w:rsidRPr="0034124D">
        <w:rPr>
          <w:rFonts w:cstheme="minorHAnsi"/>
          <w:bCs/>
          <w:color w:val="000000" w:themeColor="text1"/>
          <w:sz w:val="24"/>
          <w:szCs w:val="24"/>
        </w:rPr>
        <w:t>tale</w:t>
      </w:r>
      <w:r w:rsidRPr="0034124D">
        <w:rPr>
          <w:rFonts w:cstheme="minorHAnsi"/>
          <w:bCs/>
          <w:color w:val="000000" w:themeColor="text1"/>
          <w:sz w:val="24"/>
          <w:szCs w:val="24"/>
        </w:rPr>
        <w:t>r</w:t>
      </w:r>
      <w:r w:rsidR="00493978" w:rsidRPr="0034124D">
        <w:rPr>
          <w:rFonts w:cstheme="minorHAnsi"/>
          <w:bCs/>
          <w:color w:val="000000" w:themeColor="text1"/>
          <w:sz w:val="24"/>
          <w:szCs w:val="24"/>
        </w:rPr>
        <w:t xml:space="preserve"> om delta</w:t>
      </w:r>
      <w:r w:rsidRPr="0034124D">
        <w:rPr>
          <w:rFonts w:cstheme="minorHAnsi"/>
          <w:bCs/>
          <w:color w:val="000000" w:themeColor="text1"/>
          <w:sz w:val="24"/>
          <w:szCs w:val="24"/>
        </w:rPr>
        <w:t xml:space="preserve">gelse </w:t>
      </w:r>
      <w:r w:rsidR="00493978" w:rsidRPr="0034124D">
        <w:rPr>
          <w:rFonts w:cstheme="minorHAnsi"/>
          <w:bCs/>
          <w:color w:val="000000" w:themeColor="text1"/>
          <w:sz w:val="24"/>
          <w:szCs w:val="24"/>
        </w:rPr>
        <w:t>og tilmeldinger til obligatoriske kurser og evt. forskningstræning (se længere fremme)</w:t>
      </w:r>
    </w:p>
    <w:p w:rsidR="00493978"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Andre forhold af betydning for den enkelte uddannelsessøgende.</w:t>
      </w:r>
    </w:p>
    <w:p w:rsidR="00493978" w:rsidRPr="0034124D" w:rsidRDefault="00493978" w:rsidP="00493978">
      <w:pPr>
        <w:pStyle w:val="Listeafsnit"/>
        <w:autoSpaceDE w:val="0"/>
        <w:autoSpaceDN w:val="0"/>
        <w:adjustRightInd w:val="0"/>
        <w:spacing w:after="0" w:line="240" w:lineRule="auto"/>
        <w:rPr>
          <w:rFonts w:cstheme="minorHAnsi"/>
          <w:bCs/>
          <w:color w:val="000000" w:themeColor="text1"/>
          <w:sz w:val="24"/>
          <w:szCs w:val="24"/>
        </w:rPr>
      </w:pPr>
    </w:p>
    <w:p w:rsidR="00653032" w:rsidRDefault="00493978" w:rsidP="00940175">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 xml:space="preserve">Som hjælpedokument indgår aktuelt </w:t>
      </w:r>
      <w:r w:rsidR="00940175" w:rsidRPr="0034124D">
        <w:rPr>
          <w:rFonts w:cstheme="minorHAnsi"/>
          <w:bCs/>
          <w:color w:val="000000" w:themeColor="text1"/>
          <w:sz w:val="24"/>
          <w:szCs w:val="24"/>
        </w:rPr>
        <w:t>(p</w:t>
      </w:r>
      <w:r w:rsidRPr="0034124D">
        <w:rPr>
          <w:rFonts w:cstheme="minorHAnsi"/>
          <w:bCs/>
          <w:color w:val="000000" w:themeColor="text1"/>
          <w:sz w:val="24"/>
          <w:szCs w:val="24"/>
        </w:rPr>
        <w:t>ilottest</w:t>
      </w:r>
      <w:r w:rsidR="00940175" w:rsidRPr="0034124D">
        <w:rPr>
          <w:rFonts w:cstheme="minorHAnsi"/>
          <w:bCs/>
          <w:color w:val="000000" w:themeColor="text1"/>
          <w:sz w:val="24"/>
          <w:szCs w:val="24"/>
        </w:rPr>
        <w:t>es)</w:t>
      </w:r>
      <w:r w:rsidRPr="0034124D">
        <w:rPr>
          <w:rFonts w:cstheme="minorHAnsi"/>
          <w:bCs/>
          <w:color w:val="000000" w:themeColor="text1"/>
          <w:sz w:val="24"/>
          <w:szCs w:val="24"/>
        </w:rPr>
        <w:t xml:space="preserve"> </w:t>
      </w:r>
      <w:r w:rsidR="00940175" w:rsidRPr="0034124D">
        <w:rPr>
          <w:rFonts w:cstheme="minorHAnsi"/>
          <w:bCs/>
          <w:color w:val="000000" w:themeColor="text1"/>
          <w:sz w:val="24"/>
          <w:szCs w:val="24"/>
        </w:rPr>
        <w:t>e</w:t>
      </w:r>
      <w:r w:rsidRPr="0034124D">
        <w:rPr>
          <w:rFonts w:cstheme="minorHAnsi"/>
          <w:bCs/>
          <w:color w:val="000000" w:themeColor="text1"/>
          <w:sz w:val="24"/>
          <w:szCs w:val="24"/>
        </w:rPr>
        <w:t xml:space="preserve">t </w:t>
      </w:r>
      <w:r w:rsidR="00940175" w:rsidRPr="0034124D">
        <w:rPr>
          <w:rFonts w:cstheme="minorHAnsi"/>
          <w:bCs/>
          <w:color w:val="000000" w:themeColor="text1"/>
          <w:sz w:val="24"/>
          <w:szCs w:val="24"/>
        </w:rPr>
        <w:t>”</w:t>
      </w:r>
      <w:r w:rsidRPr="0034124D">
        <w:rPr>
          <w:rFonts w:cstheme="minorHAnsi"/>
          <w:bCs/>
          <w:color w:val="000000" w:themeColor="text1"/>
          <w:sz w:val="24"/>
          <w:szCs w:val="24"/>
        </w:rPr>
        <w:t>Lommehæfte</w:t>
      </w:r>
      <w:r w:rsidR="00940175" w:rsidRPr="0034124D">
        <w:rPr>
          <w:rFonts w:cstheme="minorHAnsi"/>
          <w:bCs/>
          <w:color w:val="000000" w:themeColor="text1"/>
          <w:sz w:val="24"/>
          <w:szCs w:val="24"/>
        </w:rPr>
        <w:t>”</w:t>
      </w:r>
      <w:r w:rsidRPr="0034124D">
        <w:rPr>
          <w:rFonts w:cstheme="minorHAnsi"/>
          <w:bCs/>
          <w:color w:val="000000" w:themeColor="text1"/>
          <w:sz w:val="24"/>
          <w:szCs w:val="24"/>
        </w:rPr>
        <w:t xml:space="preserve"> til at dokumentere læring i hverdag</w:t>
      </w:r>
      <w:r w:rsidR="0034124D">
        <w:rPr>
          <w:rFonts w:cstheme="minorHAnsi"/>
          <w:bCs/>
          <w:color w:val="000000" w:themeColor="text1"/>
          <w:sz w:val="24"/>
          <w:szCs w:val="24"/>
        </w:rPr>
        <w:t>en.</w:t>
      </w:r>
      <w:r w:rsidRPr="0034124D">
        <w:rPr>
          <w:rFonts w:cstheme="minorHAnsi"/>
          <w:bCs/>
          <w:color w:val="000000" w:themeColor="text1"/>
          <w:sz w:val="24"/>
          <w:szCs w:val="24"/>
        </w:rPr>
        <w:t xml:space="preserve"> </w:t>
      </w:r>
    </w:p>
    <w:p w:rsidR="00A01557" w:rsidRDefault="00A01557" w:rsidP="00A01557">
      <w:pPr>
        <w:widowControl w:val="0"/>
        <w:shd w:val="clear" w:color="auto" w:fill="D9D9D9" w:themeFill="background1" w:themeFillShade="D9"/>
        <w:spacing w:after="0" w:line="240" w:lineRule="auto"/>
        <w:rPr>
          <w:rFonts w:eastAsia="Times New Roman" w:cstheme="minorHAnsi"/>
          <w:sz w:val="24"/>
          <w:szCs w:val="24"/>
          <w:lang w:eastAsia="da-DK"/>
        </w:rPr>
      </w:pPr>
    </w:p>
    <w:p w:rsidR="00A01557" w:rsidRDefault="00A01557" w:rsidP="00A01557">
      <w:pPr>
        <w:shd w:val="clear" w:color="auto" w:fill="D9D9D9" w:themeFill="background1" w:themeFillShade="D9"/>
        <w:autoSpaceDE w:val="0"/>
        <w:autoSpaceDN w:val="0"/>
        <w:adjustRightInd w:val="0"/>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Gynækologi og Obstetrik klinik på Rigshospitalet har en specifik uddannelseshjemmeside hvor samtlige relevante links vedr. speciallæge uddannelse findes </w:t>
      </w:r>
      <w:r w:rsidR="00B31242">
        <w:rPr>
          <w:rFonts w:eastAsia="Times New Roman" w:cstheme="minorHAnsi"/>
          <w:color w:val="C00000"/>
          <w:sz w:val="24"/>
          <w:szCs w:val="24"/>
          <w:lang w:eastAsia="da-DK"/>
        </w:rPr>
        <w:t>se</w:t>
      </w:r>
      <w:r>
        <w:rPr>
          <w:rFonts w:eastAsia="Times New Roman" w:cstheme="minorHAnsi"/>
          <w:sz w:val="24"/>
          <w:szCs w:val="24"/>
          <w:lang w:eastAsia="da-DK"/>
        </w:rPr>
        <w:t xml:space="preserve">: </w:t>
      </w:r>
      <w:hyperlink r:id="rId9" w:history="1">
        <w:r w:rsidR="00B31242" w:rsidRPr="004E04E8">
          <w:rPr>
            <w:rStyle w:val="Hyperlink"/>
            <w:rFonts w:eastAsia="Times New Roman" w:cstheme="minorHAnsi"/>
            <w:sz w:val="24"/>
            <w:szCs w:val="24"/>
            <w:lang w:eastAsia="da-DK"/>
          </w:rPr>
          <w:t>GYN-OBS uddannelse</w:t>
        </w:r>
      </w:hyperlink>
    </w:p>
    <w:p w:rsidR="00A01557" w:rsidRDefault="00A01557" w:rsidP="00A01557">
      <w:pPr>
        <w:shd w:val="clear" w:color="auto" w:fill="D9D9D9" w:themeFill="background1" w:themeFillShade="D9"/>
        <w:autoSpaceDE w:val="0"/>
        <w:autoSpaceDN w:val="0"/>
        <w:adjustRightInd w:val="0"/>
        <w:spacing w:after="0" w:line="240" w:lineRule="auto"/>
        <w:rPr>
          <w:rFonts w:eastAsia="Times New Roman" w:cstheme="minorHAnsi"/>
          <w:sz w:val="24"/>
          <w:szCs w:val="20"/>
        </w:rPr>
      </w:pPr>
      <w:r>
        <w:rPr>
          <w:rFonts w:eastAsia="Times New Roman" w:cstheme="minorHAnsi"/>
          <w:sz w:val="24"/>
          <w:szCs w:val="20"/>
        </w:rPr>
        <w:t>Det forventes inden start i vores klinik at du har orienteret dig i hjemmesiden.</w:t>
      </w:r>
    </w:p>
    <w:p w:rsidR="00A01557" w:rsidRDefault="00A01557" w:rsidP="00A01557">
      <w:pPr>
        <w:widowControl w:val="0"/>
        <w:shd w:val="clear" w:color="auto" w:fill="D9D9D9" w:themeFill="background1" w:themeFillShade="D9"/>
        <w:spacing w:after="0" w:line="240" w:lineRule="auto"/>
        <w:rPr>
          <w:rFonts w:eastAsia="Times New Roman" w:cstheme="minorHAnsi"/>
          <w:sz w:val="24"/>
          <w:szCs w:val="24"/>
          <w:lang w:eastAsia="da-DK"/>
        </w:rPr>
      </w:pPr>
    </w:p>
    <w:p w:rsidR="00493978" w:rsidRPr="0034124D" w:rsidRDefault="00493978" w:rsidP="00493978">
      <w:pPr>
        <w:pStyle w:val="Listeafsnit"/>
        <w:autoSpaceDE w:val="0"/>
        <w:autoSpaceDN w:val="0"/>
        <w:adjustRightInd w:val="0"/>
        <w:spacing w:after="0" w:line="240" w:lineRule="auto"/>
        <w:rPr>
          <w:rFonts w:cstheme="minorHAnsi"/>
          <w:color w:val="000000"/>
          <w:sz w:val="24"/>
          <w:szCs w:val="24"/>
        </w:rPr>
      </w:pPr>
    </w:p>
    <w:p w:rsidR="00493978" w:rsidRPr="0034124D" w:rsidRDefault="00493978" w:rsidP="00493978">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38" w:name="_Toc403725467"/>
      <w:r w:rsidRPr="0034124D">
        <w:rPr>
          <w:rFonts w:eastAsia="Times New Roman" w:cstheme="minorHAnsi"/>
          <w:b/>
          <w:bCs/>
          <w:kern w:val="32"/>
          <w:sz w:val="32"/>
          <w:szCs w:val="32"/>
        </w:rPr>
        <w:t>Logbog.net</w:t>
      </w:r>
      <w:bookmarkEnd w:id="38"/>
    </w:p>
    <w:p w:rsidR="00A53884" w:rsidRPr="0034124D" w:rsidRDefault="00726296" w:rsidP="00653032">
      <w:pPr>
        <w:widowControl w:val="0"/>
        <w:spacing w:after="0" w:line="240" w:lineRule="auto"/>
        <w:rPr>
          <w:rFonts w:cstheme="minorHAnsi"/>
          <w:bCs/>
          <w:color w:val="000000"/>
          <w:sz w:val="24"/>
          <w:szCs w:val="24"/>
        </w:rPr>
      </w:pPr>
      <w:hyperlink r:id="rId10" w:history="1">
        <w:r w:rsidR="00653032" w:rsidRPr="0034124D">
          <w:rPr>
            <w:rStyle w:val="Hyperlink"/>
            <w:rFonts w:cstheme="minorHAnsi"/>
            <w:bCs/>
            <w:sz w:val="24"/>
            <w:szCs w:val="24"/>
          </w:rPr>
          <w:t>Logbog.net</w:t>
        </w:r>
      </w:hyperlink>
      <w:r w:rsidR="00653032" w:rsidRPr="0034124D">
        <w:rPr>
          <w:rFonts w:cstheme="minorHAnsi"/>
          <w:bCs/>
          <w:color w:val="000000"/>
          <w:sz w:val="24"/>
          <w:szCs w:val="24"/>
        </w:rPr>
        <w:t xml:space="preserve"> </w:t>
      </w:r>
      <w:r w:rsidR="00493978" w:rsidRPr="0034124D">
        <w:rPr>
          <w:rFonts w:cstheme="minorHAnsi"/>
          <w:bCs/>
          <w:color w:val="000000"/>
          <w:sz w:val="24"/>
          <w:szCs w:val="24"/>
        </w:rPr>
        <w:t xml:space="preserve">er det </w:t>
      </w:r>
      <w:r w:rsidR="00653032" w:rsidRPr="0034124D">
        <w:rPr>
          <w:rFonts w:cstheme="minorHAnsi"/>
          <w:bCs/>
          <w:color w:val="000000"/>
          <w:sz w:val="24"/>
          <w:szCs w:val="24"/>
        </w:rPr>
        <w:t>juridiske elektroniske dokument</w:t>
      </w:r>
      <w:r w:rsidR="00AC39B3">
        <w:rPr>
          <w:rFonts w:cstheme="minorHAnsi"/>
          <w:bCs/>
          <w:color w:val="000000"/>
          <w:sz w:val="24"/>
          <w:szCs w:val="24"/>
        </w:rPr>
        <w:t>,</w:t>
      </w:r>
      <w:r w:rsidR="00653032" w:rsidRPr="0034124D">
        <w:rPr>
          <w:rFonts w:cstheme="minorHAnsi"/>
          <w:bCs/>
          <w:color w:val="000000"/>
          <w:sz w:val="24"/>
          <w:szCs w:val="24"/>
        </w:rPr>
        <w:t xml:space="preserve"> </w:t>
      </w:r>
      <w:r w:rsidR="00493978" w:rsidRPr="0034124D">
        <w:rPr>
          <w:rFonts w:cstheme="minorHAnsi"/>
          <w:bCs/>
          <w:color w:val="000000"/>
          <w:sz w:val="24"/>
          <w:szCs w:val="24"/>
        </w:rPr>
        <w:t>som skal bruges til endelig godkendelse af en kompetence i målbeskrivelsen</w:t>
      </w:r>
      <w:r w:rsidR="00A53884" w:rsidRPr="0034124D">
        <w:rPr>
          <w:rFonts w:cstheme="minorHAnsi"/>
          <w:bCs/>
          <w:color w:val="000000"/>
          <w:sz w:val="24"/>
          <w:szCs w:val="24"/>
        </w:rPr>
        <w:t xml:space="preserve"> </w:t>
      </w:r>
      <w:r w:rsidR="00493978" w:rsidRPr="0034124D">
        <w:rPr>
          <w:rFonts w:cstheme="minorHAnsi"/>
          <w:bCs/>
          <w:color w:val="000000"/>
          <w:sz w:val="24"/>
          <w:szCs w:val="24"/>
        </w:rPr>
        <w:t xml:space="preserve">og </w:t>
      </w:r>
      <w:r w:rsidR="00A53884" w:rsidRPr="0034124D">
        <w:rPr>
          <w:rFonts w:cstheme="minorHAnsi"/>
          <w:bCs/>
          <w:color w:val="000000"/>
          <w:sz w:val="24"/>
          <w:szCs w:val="24"/>
        </w:rPr>
        <w:t>til tidsmæssig go</w:t>
      </w:r>
      <w:r w:rsidR="0056723B" w:rsidRPr="0034124D">
        <w:rPr>
          <w:rFonts w:cstheme="minorHAnsi"/>
          <w:bCs/>
          <w:color w:val="000000"/>
          <w:sz w:val="24"/>
          <w:szCs w:val="24"/>
        </w:rPr>
        <w:t>d</w:t>
      </w:r>
      <w:r w:rsidR="00A53884" w:rsidRPr="0034124D">
        <w:rPr>
          <w:rFonts w:cstheme="minorHAnsi"/>
          <w:bCs/>
          <w:color w:val="000000"/>
          <w:sz w:val="24"/>
          <w:szCs w:val="24"/>
        </w:rPr>
        <w:t>kendelse af en periode</w:t>
      </w:r>
      <w:r w:rsidR="00AC39B3">
        <w:rPr>
          <w:rFonts w:cstheme="minorHAnsi"/>
          <w:bCs/>
          <w:color w:val="000000"/>
          <w:sz w:val="24"/>
          <w:szCs w:val="24"/>
        </w:rPr>
        <w:t xml:space="preserve"> i speciallæge</w:t>
      </w:r>
      <w:r w:rsidR="00493978" w:rsidRPr="0034124D">
        <w:rPr>
          <w:rFonts w:cstheme="minorHAnsi"/>
          <w:bCs/>
          <w:color w:val="000000"/>
          <w:sz w:val="24"/>
          <w:szCs w:val="24"/>
        </w:rPr>
        <w:t>uddannelsen.</w:t>
      </w:r>
      <w:r w:rsidR="00AC39B3">
        <w:rPr>
          <w:rFonts w:cstheme="minorHAnsi"/>
          <w:bCs/>
          <w:color w:val="000000"/>
          <w:sz w:val="24"/>
          <w:szCs w:val="24"/>
        </w:rPr>
        <w:t xml:space="preserve"> </w:t>
      </w:r>
      <w:hyperlink r:id="rId11" w:history="1">
        <w:r w:rsidR="00493978" w:rsidRPr="0034124D">
          <w:rPr>
            <w:rStyle w:val="Hyperlink"/>
            <w:rFonts w:cstheme="minorHAnsi"/>
            <w:bCs/>
            <w:sz w:val="24"/>
            <w:szCs w:val="24"/>
          </w:rPr>
          <w:t>Logbog.net</w:t>
        </w:r>
      </w:hyperlink>
      <w:r w:rsidR="00493978" w:rsidRPr="0034124D">
        <w:rPr>
          <w:rFonts w:cstheme="minorHAnsi"/>
          <w:bCs/>
          <w:color w:val="000000"/>
          <w:sz w:val="24"/>
          <w:szCs w:val="24"/>
        </w:rPr>
        <w:t xml:space="preserve"> </w:t>
      </w:r>
      <w:r w:rsidR="0056723B" w:rsidRPr="0034124D">
        <w:rPr>
          <w:rFonts w:cstheme="minorHAnsi"/>
          <w:bCs/>
          <w:color w:val="000000"/>
          <w:sz w:val="24"/>
          <w:szCs w:val="24"/>
        </w:rPr>
        <w:t xml:space="preserve">kompetencer </w:t>
      </w:r>
      <w:r w:rsidR="00493978" w:rsidRPr="0034124D">
        <w:rPr>
          <w:rFonts w:cstheme="minorHAnsi"/>
          <w:bCs/>
          <w:color w:val="000000"/>
          <w:sz w:val="24"/>
          <w:szCs w:val="24"/>
        </w:rPr>
        <w:t xml:space="preserve">kan </w:t>
      </w:r>
      <w:r w:rsidR="0056723B" w:rsidRPr="0034124D">
        <w:rPr>
          <w:rFonts w:cstheme="minorHAnsi"/>
          <w:bCs/>
          <w:color w:val="000000"/>
          <w:sz w:val="24"/>
          <w:szCs w:val="24"/>
        </w:rPr>
        <w:t xml:space="preserve">attesteres </w:t>
      </w:r>
      <w:r w:rsidR="00493978" w:rsidRPr="0034124D">
        <w:rPr>
          <w:rFonts w:cstheme="minorHAnsi"/>
          <w:bCs/>
          <w:color w:val="000000"/>
          <w:sz w:val="24"/>
          <w:szCs w:val="24"/>
        </w:rPr>
        <w:t xml:space="preserve">af den </w:t>
      </w:r>
      <w:r w:rsidR="00A53884" w:rsidRPr="0034124D">
        <w:rPr>
          <w:rFonts w:cstheme="minorHAnsi"/>
          <w:bCs/>
          <w:color w:val="000000"/>
          <w:sz w:val="24"/>
          <w:szCs w:val="24"/>
        </w:rPr>
        <w:t xml:space="preserve">UAO </w:t>
      </w:r>
      <w:r w:rsidR="00493978" w:rsidRPr="0034124D">
        <w:rPr>
          <w:rFonts w:cstheme="minorHAnsi"/>
          <w:bCs/>
          <w:color w:val="000000"/>
          <w:sz w:val="24"/>
          <w:szCs w:val="24"/>
        </w:rPr>
        <w:t xml:space="preserve">og de hovedvejledere </w:t>
      </w:r>
      <w:r w:rsidR="00A53884" w:rsidRPr="0034124D">
        <w:rPr>
          <w:rFonts w:cstheme="minorHAnsi"/>
          <w:bCs/>
          <w:color w:val="000000"/>
          <w:sz w:val="24"/>
          <w:szCs w:val="24"/>
        </w:rPr>
        <w:t>det</w:t>
      </w:r>
      <w:r w:rsidR="00493978" w:rsidRPr="0034124D">
        <w:rPr>
          <w:rFonts w:cstheme="minorHAnsi"/>
          <w:bCs/>
          <w:color w:val="000000"/>
          <w:sz w:val="24"/>
          <w:szCs w:val="24"/>
        </w:rPr>
        <w:t xml:space="preserve"> </w:t>
      </w:r>
      <w:r w:rsidR="00A53884" w:rsidRPr="0034124D">
        <w:rPr>
          <w:rFonts w:cstheme="minorHAnsi"/>
          <w:bCs/>
          <w:color w:val="000000"/>
          <w:sz w:val="24"/>
          <w:szCs w:val="24"/>
        </w:rPr>
        <w:t xml:space="preserve">er </w:t>
      </w:r>
      <w:r w:rsidR="00493978" w:rsidRPr="0034124D">
        <w:rPr>
          <w:rFonts w:cstheme="minorHAnsi"/>
          <w:bCs/>
          <w:color w:val="000000"/>
          <w:sz w:val="24"/>
          <w:szCs w:val="24"/>
        </w:rPr>
        <w:t>uddelegeret til.</w:t>
      </w:r>
    </w:p>
    <w:p w:rsidR="00493978" w:rsidRPr="0034124D" w:rsidRDefault="00493978" w:rsidP="00653032">
      <w:pPr>
        <w:widowControl w:val="0"/>
        <w:spacing w:after="0" w:line="240" w:lineRule="auto"/>
        <w:rPr>
          <w:rFonts w:cstheme="minorHAnsi"/>
          <w:bCs/>
          <w:color w:val="000000"/>
          <w:sz w:val="24"/>
          <w:szCs w:val="24"/>
        </w:rPr>
      </w:pPr>
      <w:r w:rsidRPr="0034124D">
        <w:rPr>
          <w:rFonts w:cstheme="minorHAnsi"/>
          <w:bCs/>
          <w:color w:val="000000"/>
          <w:sz w:val="24"/>
          <w:szCs w:val="24"/>
        </w:rPr>
        <w:t xml:space="preserve">Det er på baggrund af </w:t>
      </w:r>
      <w:proofErr w:type="gramStart"/>
      <w:r w:rsidR="00D2099F">
        <w:rPr>
          <w:rFonts w:cstheme="minorHAnsi"/>
          <w:bCs/>
          <w:color w:val="000000"/>
          <w:sz w:val="24"/>
          <w:szCs w:val="24"/>
        </w:rPr>
        <w:t>godkendelser(</w:t>
      </w:r>
      <w:proofErr w:type="gramEnd"/>
      <w:r w:rsidR="00F34C22">
        <w:rPr>
          <w:rFonts w:cstheme="minorHAnsi"/>
          <w:bCs/>
          <w:color w:val="000000"/>
          <w:sz w:val="24"/>
          <w:szCs w:val="24"/>
        </w:rPr>
        <w:t xml:space="preserve">sv.t </w:t>
      </w:r>
      <w:r w:rsidR="00D2099F">
        <w:rPr>
          <w:rFonts w:cstheme="minorHAnsi"/>
          <w:bCs/>
          <w:color w:val="000000"/>
          <w:sz w:val="24"/>
          <w:szCs w:val="24"/>
        </w:rPr>
        <w:t>’underskrifter’)</w:t>
      </w:r>
      <w:r w:rsidR="00D2099F" w:rsidRPr="0034124D">
        <w:rPr>
          <w:rFonts w:cstheme="minorHAnsi"/>
          <w:bCs/>
          <w:color w:val="000000"/>
          <w:sz w:val="24"/>
          <w:szCs w:val="24"/>
        </w:rPr>
        <w:t xml:space="preserve"> </w:t>
      </w:r>
      <w:r w:rsidR="00A16C55">
        <w:rPr>
          <w:rFonts w:cstheme="minorHAnsi"/>
          <w:bCs/>
          <w:color w:val="000000"/>
          <w:sz w:val="24"/>
          <w:szCs w:val="24"/>
        </w:rPr>
        <w:t>i</w:t>
      </w:r>
      <w:r w:rsidRPr="0034124D">
        <w:rPr>
          <w:rFonts w:cstheme="minorHAnsi"/>
          <w:bCs/>
          <w:color w:val="000000"/>
          <w:sz w:val="24"/>
          <w:szCs w:val="24"/>
        </w:rPr>
        <w:t xml:space="preserve"> </w:t>
      </w:r>
      <w:hyperlink r:id="rId12" w:history="1">
        <w:r w:rsidRPr="0034124D">
          <w:rPr>
            <w:rStyle w:val="Hyperlink"/>
            <w:rFonts w:cstheme="minorHAnsi"/>
            <w:bCs/>
            <w:sz w:val="24"/>
            <w:szCs w:val="24"/>
          </w:rPr>
          <w:t>logbog.net</w:t>
        </w:r>
      </w:hyperlink>
      <w:r w:rsidRPr="0034124D">
        <w:rPr>
          <w:rFonts w:cstheme="minorHAnsi"/>
          <w:bCs/>
          <w:color w:val="000000"/>
          <w:sz w:val="24"/>
          <w:szCs w:val="24"/>
        </w:rPr>
        <w:t xml:space="preserve"> at </w:t>
      </w:r>
      <w:r w:rsidR="00AC39B3">
        <w:rPr>
          <w:rFonts w:cstheme="minorHAnsi"/>
          <w:bCs/>
          <w:color w:val="000000"/>
          <w:sz w:val="24"/>
          <w:szCs w:val="24"/>
        </w:rPr>
        <w:t>S</w:t>
      </w:r>
      <w:r w:rsidRPr="0034124D">
        <w:rPr>
          <w:rFonts w:cstheme="minorHAnsi"/>
          <w:bCs/>
          <w:color w:val="000000"/>
          <w:sz w:val="24"/>
          <w:szCs w:val="24"/>
        </w:rPr>
        <w:t>undhedsstyrelsen giver autorisation som speciallæge.</w:t>
      </w:r>
    </w:p>
    <w:p w:rsidR="00C72BD1" w:rsidRPr="0034124D" w:rsidRDefault="00C72BD1" w:rsidP="00653032">
      <w:pPr>
        <w:widowControl w:val="0"/>
        <w:spacing w:after="0" w:line="240" w:lineRule="auto"/>
        <w:rPr>
          <w:rFonts w:cstheme="minorHAnsi"/>
          <w:b/>
          <w:bCs/>
          <w:color w:val="000000"/>
          <w:sz w:val="24"/>
          <w:szCs w:val="24"/>
        </w:rPr>
      </w:pPr>
    </w:p>
    <w:p w:rsidR="00493978" w:rsidRPr="0034124D" w:rsidRDefault="00493978" w:rsidP="00493978">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39" w:name="_Toc403725468"/>
      <w:r w:rsidRPr="0034124D">
        <w:rPr>
          <w:rFonts w:eastAsia="Times New Roman" w:cstheme="minorHAnsi"/>
          <w:b/>
          <w:bCs/>
          <w:kern w:val="32"/>
          <w:sz w:val="32"/>
          <w:szCs w:val="32"/>
        </w:rPr>
        <w:t>Opbygning af speciallægeuddannelsen i Gynækologi og Obstetrik</w:t>
      </w:r>
      <w:bookmarkEnd w:id="39"/>
    </w:p>
    <w:p w:rsidR="00493978" w:rsidRPr="0034124D" w:rsidRDefault="00493978" w:rsidP="00653032">
      <w:pPr>
        <w:widowControl w:val="0"/>
        <w:spacing w:after="0" w:line="240" w:lineRule="auto"/>
        <w:rPr>
          <w:rFonts w:eastAsia="Times New Roman" w:cstheme="minorHAnsi"/>
          <w:sz w:val="24"/>
          <w:szCs w:val="20"/>
        </w:rPr>
      </w:pP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117DA3" w:rsidRPr="0034124D" w:rsidRDefault="007438F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Uddannelse</w:t>
      </w:r>
      <w:r w:rsidR="00181CF7" w:rsidRPr="0034124D">
        <w:rPr>
          <w:rFonts w:eastAsia="Times New Roman" w:cstheme="minorHAnsi"/>
          <w:sz w:val="24"/>
          <w:szCs w:val="20"/>
        </w:rPr>
        <w:t>ns</w:t>
      </w:r>
      <w:r w:rsidR="00EB4114" w:rsidRPr="0034124D">
        <w:rPr>
          <w:rFonts w:eastAsia="Times New Roman" w:cstheme="minorHAnsi"/>
          <w:sz w:val="24"/>
          <w:szCs w:val="20"/>
        </w:rPr>
        <w:t xml:space="preserve"> var</w:t>
      </w:r>
      <w:r w:rsidR="007149EC" w:rsidRPr="0034124D">
        <w:rPr>
          <w:rFonts w:eastAsia="Times New Roman" w:cstheme="minorHAnsi"/>
          <w:sz w:val="24"/>
          <w:szCs w:val="20"/>
        </w:rPr>
        <w:t xml:space="preserve">ighed og indhold er beskrevet i den nationale </w:t>
      </w:r>
      <w:hyperlink r:id="rId13" w:history="1">
        <w:r w:rsidR="007149EC" w:rsidRPr="0034124D">
          <w:rPr>
            <w:rStyle w:val="Hyperlink"/>
            <w:rFonts w:eastAsia="Times New Roman" w:cstheme="minorHAnsi"/>
            <w:sz w:val="24"/>
            <w:szCs w:val="20"/>
          </w:rPr>
          <w:t>målbeskrivelse fra nov. 2013</w:t>
        </w:r>
      </w:hyperlink>
    </w:p>
    <w:p w:rsidR="004471CA" w:rsidRPr="0034124D" w:rsidRDefault="00726296" w:rsidP="007438F6">
      <w:pPr>
        <w:widowControl w:val="0"/>
        <w:spacing w:after="0" w:line="240" w:lineRule="auto"/>
        <w:rPr>
          <w:rFonts w:eastAsia="Times New Roman" w:cstheme="minorHAnsi"/>
          <w:sz w:val="24"/>
          <w:szCs w:val="20"/>
        </w:rPr>
      </w:pPr>
      <w:hyperlink r:id="rId14" w:history="1">
        <w:r w:rsidR="00117DA3" w:rsidRPr="0034124D">
          <w:rPr>
            <w:rStyle w:val="Hyperlink"/>
            <w:rFonts w:eastAsia="Times New Roman" w:cstheme="minorHAnsi"/>
            <w:sz w:val="24"/>
            <w:szCs w:val="20"/>
          </w:rPr>
          <w:t xml:space="preserve">Oversigt over </w:t>
        </w:r>
        <w:proofErr w:type="spellStart"/>
        <w:r w:rsidR="004471CA" w:rsidRPr="0034124D">
          <w:rPr>
            <w:rStyle w:val="Hyperlink"/>
            <w:rFonts w:eastAsia="Times New Roman" w:cstheme="minorHAnsi"/>
            <w:sz w:val="24"/>
            <w:szCs w:val="20"/>
          </w:rPr>
          <w:t>over</w:t>
        </w:r>
        <w:proofErr w:type="spellEnd"/>
        <w:r w:rsidR="004471CA" w:rsidRPr="0034124D">
          <w:rPr>
            <w:rStyle w:val="Hyperlink"/>
            <w:rFonts w:eastAsia="Times New Roman" w:cstheme="minorHAnsi"/>
            <w:sz w:val="24"/>
            <w:szCs w:val="20"/>
          </w:rPr>
          <w:t xml:space="preserve"> speciallægeuddannelsens opbygning i øst</w:t>
        </w:r>
      </w:hyperlink>
      <w:r w:rsidR="004471CA" w:rsidRPr="0034124D">
        <w:rPr>
          <w:rFonts w:eastAsia="Times New Roman" w:cstheme="minorHAnsi"/>
          <w:sz w:val="24"/>
          <w:szCs w:val="20"/>
        </w:rPr>
        <w:t xml:space="preserve"> </w:t>
      </w:r>
    </w:p>
    <w:p w:rsidR="004471CA" w:rsidRPr="0034124D" w:rsidRDefault="00726296" w:rsidP="007438F6">
      <w:pPr>
        <w:widowControl w:val="0"/>
        <w:spacing w:after="0" w:line="240" w:lineRule="auto"/>
        <w:rPr>
          <w:rFonts w:eastAsia="Times New Roman" w:cstheme="minorHAnsi"/>
          <w:sz w:val="24"/>
          <w:szCs w:val="20"/>
        </w:rPr>
      </w:pPr>
      <w:hyperlink r:id="rId15" w:history="1">
        <w:r w:rsidR="004471CA" w:rsidRPr="0034124D">
          <w:rPr>
            <w:rStyle w:val="Hyperlink"/>
            <w:rFonts w:eastAsia="Times New Roman" w:cstheme="minorHAnsi"/>
            <w:sz w:val="24"/>
            <w:szCs w:val="20"/>
          </w:rPr>
          <w:t xml:space="preserve">Introduktionsstillinger i gynækologi og obstetrik i øst </w:t>
        </w:r>
      </w:hyperlink>
      <w:r w:rsidR="004471CA" w:rsidRPr="0034124D">
        <w:rPr>
          <w:rFonts w:eastAsia="Times New Roman" w:cstheme="minorHAnsi"/>
          <w:sz w:val="24"/>
          <w:szCs w:val="20"/>
        </w:rPr>
        <w:t xml:space="preserve"> </w:t>
      </w:r>
    </w:p>
    <w:p w:rsidR="004471CA" w:rsidRPr="0034124D" w:rsidRDefault="00726296" w:rsidP="007438F6">
      <w:pPr>
        <w:widowControl w:val="0"/>
        <w:spacing w:after="0" w:line="240" w:lineRule="auto"/>
        <w:rPr>
          <w:rFonts w:eastAsia="Times New Roman" w:cstheme="minorHAnsi"/>
          <w:sz w:val="24"/>
          <w:szCs w:val="20"/>
        </w:rPr>
      </w:pPr>
      <w:hyperlink r:id="rId16" w:history="1">
        <w:r w:rsidR="004471CA" w:rsidRPr="0034124D">
          <w:rPr>
            <w:rStyle w:val="Hyperlink"/>
            <w:rFonts w:eastAsia="Times New Roman" w:cstheme="minorHAnsi"/>
            <w:sz w:val="24"/>
            <w:szCs w:val="20"/>
          </w:rPr>
          <w:t xml:space="preserve">Sammensætning af i </w:t>
        </w:r>
        <w:r w:rsidR="00117DA3" w:rsidRPr="0034124D">
          <w:rPr>
            <w:rStyle w:val="Hyperlink"/>
            <w:rFonts w:eastAsia="Times New Roman" w:cstheme="minorHAnsi"/>
            <w:sz w:val="24"/>
            <w:szCs w:val="20"/>
          </w:rPr>
          <w:t xml:space="preserve">hoveduddannelsesstillinger i gynækologi og obstetrik i øst </w:t>
        </w:r>
      </w:hyperlink>
      <w:r w:rsidR="007438F6" w:rsidRPr="0034124D">
        <w:rPr>
          <w:rFonts w:eastAsia="Times New Roman" w:cstheme="minorHAnsi"/>
          <w:sz w:val="24"/>
          <w:szCs w:val="20"/>
        </w:rPr>
        <w:t xml:space="preserve"> </w:t>
      </w:r>
      <w:bookmarkStart w:id="40" w:name="_Toc62234158"/>
      <w:bookmarkStart w:id="41" w:name="_Toc253695307"/>
      <w:bookmarkStart w:id="42" w:name="_Toc280209053"/>
      <w:bookmarkStart w:id="43" w:name="_Toc280210172"/>
      <w:bookmarkStart w:id="44" w:name="_Toc280210254"/>
      <w:bookmarkStart w:id="45" w:name="_Toc280211220"/>
      <w:bookmarkStart w:id="46" w:name="_Toc280211342"/>
      <w:bookmarkStart w:id="47" w:name="_Toc280211545"/>
      <w:bookmarkStart w:id="48" w:name="_Toc280211600"/>
      <w:bookmarkStart w:id="49" w:name="_Toc280211689"/>
      <w:bookmarkStart w:id="50" w:name="_Toc280211829"/>
      <w:bookmarkStart w:id="51" w:name="_Toc280212114"/>
      <w:bookmarkStart w:id="52" w:name="_Toc280212400"/>
      <w:bookmarkStart w:id="53" w:name="_Toc280212753"/>
      <w:bookmarkStart w:id="54" w:name="_Toc54501085"/>
    </w:p>
    <w:p w:rsidR="004471CA" w:rsidRPr="0034124D" w:rsidRDefault="004471CA" w:rsidP="007438F6">
      <w:pPr>
        <w:widowControl w:val="0"/>
        <w:spacing w:after="0" w:line="240" w:lineRule="auto"/>
        <w:rPr>
          <w:rFonts w:eastAsia="Times New Roman" w:cstheme="minorHAnsi"/>
          <w:sz w:val="24"/>
          <w:szCs w:val="20"/>
        </w:rPr>
      </w:pPr>
    </w:p>
    <w:p w:rsidR="00A01557" w:rsidRDefault="00A01557" w:rsidP="007438F6">
      <w:pPr>
        <w:widowControl w:val="0"/>
        <w:spacing w:after="0" w:line="240" w:lineRule="auto"/>
        <w:rPr>
          <w:rFonts w:eastAsia="Times New Roman" w:cstheme="minorHAnsi"/>
          <w:b/>
          <w:sz w:val="24"/>
          <w:szCs w:val="20"/>
        </w:rPr>
      </w:pPr>
    </w:p>
    <w:p w:rsidR="00EB4114" w:rsidRPr="0034124D" w:rsidRDefault="00C72BD1" w:rsidP="007438F6">
      <w:pPr>
        <w:widowControl w:val="0"/>
        <w:spacing w:after="0" w:line="240" w:lineRule="auto"/>
        <w:rPr>
          <w:rFonts w:eastAsia="Times New Roman" w:cstheme="minorHAnsi"/>
          <w:b/>
          <w:sz w:val="24"/>
          <w:szCs w:val="20"/>
        </w:rPr>
      </w:pPr>
      <w:r w:rsidRPr="0034124D">
        <w:rPr>
          <w:rFonts w:eastAsia="Times New Roman" w:cstheme="minorHAnsi"/>
          <w:b/>
          <w:sz w:val="24"/>
          <w:szCs w:val="20"/>
        </w:rPr>
        <w:t>Beskrivelse af ansættelsessteder</w:t>
      </w:r>
      <w:r w:rsidR="00D2099F">
        <w:rPr>
          <w:rFonts w:eastAsia="Times New Roman" w:cstheme="minorHAnsi"/>
          <w:b/>
          <w:sz w:val="24"/>
          <w:szCs w:val="20"/>
        </w:rPr>
        <w:t>ne</w:t>
      </w:r>
      <w:r w:rsidR="00AC39B3">
        <w:rPr>
          <w:rFonts w:eastAsia="Times New Roman" w:cstheme="minorHAnsi"/>
          <w:b/>
          <w:sz w:val="24"/>
          <w:szCs w:val="20"/>
        </w:rPr>
        <w:t>,</w:t>
      </w:r>
      <w:r w:rsidRPr="0034124D">
        <w:rPr>
          <w:rFonts w:eastAsia="Times New Roman" w:cstheme="minorHAnsi"/>
          <w:b/>
          <w:sz w:val="24"/>
          <w:szCs w:val="20"/>
        </w:rPr>
        <w:t xml:space="preserve"> der indgår i</w:t>
      </w:r>
      <w:r w:rsidR="00D2099F">
        <w:rPr>
          <w:rFonts w:eastAsia="Times New Roman" w:cstheme="minorHAnsi"/>
          <w:b/>
          <w:sz w:val="24"/>
          <w:szCs w:val="20"/>
        </w:rPr>
        <w:t xml:space="preserve"> hoved</w:t>
      </w:r>
      <w:r w:rsidRPr="0034124D">
        <w:rPr>
          <w:rFonts w:eastAsia="Times New Roman" w:cstheme="minorHAnsi"/>
          <w:b/>
          <w:sz w:val="24"/>
          <w:szCs w:val="20"/>
        </w:rPr>
        <w:t>uddannelsen</w:t>
      </w:r>
    </w:p>
    <w:p w:rsidR="00117DA3" w:rsidRPr="0034124D" w:rsidRDefault="00117DA3" w:rsidP="007438F6">
      <w:pPr>
        <w:widowControl w:val="0"/>
        <w:spacing w:after="0" w:line="240" w:lineRule="auto"/>
        <w:rPr>
          <w:rFonts w:eastAsia="Times New Roman" w:cstheme="minorHAnsi"/>
          <w:sz w:val="24"/>
          <w:szCs w:val="20"/>
        </w:rPr>
      </w:pP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117DA3" w:rsidRPr="00054814" w:rsidRDefault="007438F6" w:rsidP="007438F6">
      <w:pPr>
        <w:widowControl w:val="0"/>
        <w:spacing w:after="0" w:line="240" w:lineRule="auto"/>
        <w:rPr>
          <w:rFonts w:eastAsia="Times New Roman" w:cstheme="minorHAnsi"/>
          <w:sz w:val="24"/>
          <w:szCs w:val="24"/>
        </w:rPr>
      </w:pPr>
      <w:r w:rsidRPr="00054814">
        <w:rPr>
          <w:rFonts w:eastAsia="Times New Roman" w:cstheme="minorHAnsi"/>
          <w:sz w:val="24"/>
          <w:szCs w:val="24"/>
        </w:rPr>
        <w:t>Flg</w:t>
      </w:r>
      <w:r w:rsidR="00D2099F" w:rsidRPr="00054814">
        <w:rPr>
          <w:rFonts w:eastAsia="Times New Roman" w:cstheme="minorHAnsi"/>
          <w:sz w:val="24"/>
          <w:szCs w:val="24"/>
        </w:rPr>
        <w:t>.</w:t>
      </w:r>
      <w:r w:rsidRPr="00054814">
        <w:rPr>
          <w:rFonts w:eastAsia="Times New Roman" w:cstheme="minorHAnsi"/>
          <w:sz w:val="24"/>
          <w:szCs w:val="24"/>
        </w:rPr>
        <w:t xml:space="preserve"> hospitaler indgår i </w:t>
      </w:r>
      <w:r w:rsidR="00117DA3" w:rsidRPr="00054814">
        <w:rPr>
          <w:rFonts w:eastAsia="Times New Roman" w:cstheme="minorHAnsi"/>
          <w:sz w:val="24"/>
          <w:szCs w:val="24"/>
        </w:rPr>
        <w:t>hoveduddannelse</w:t>
      </w:r>
      <w:r w:rsidR="00F20725" w:rsidRPr="00054814">
        <w:rPr>
          <w:rFonts w:eastAsia="Times New Roman" w:cstheme="minorHAnsi"/>
          <w:sz w:val="24"/>
          <w:szCs w:val="24"/>
        </w:rPr>
        <w:t>n</w:t>
      </w:r>
    </w:p>
    <w:p w:rsidR="00117DA3" w:rsidRPr="00054814" w:rsidRDefault="00054814" w:rsidP="007438F6">
      <w:pPr>
        <w:widowControl w:val="0"/>
        <w:spacing w:after="0" w:line="240" w:lineRule="auto"/>
        <w:rPr>
          <w:rFonts w:eastAsia="Times New Roman" w:cstheme="minorHAnsi"/>
          <w:i/>
          <w:sz w:val="24"/>
          <w:szCs w:val="24"/>
        </w:rPr>
      </w:pPr>
      <w:r w:rsidRPr="00054814">
        <w:rPr>
          <w:rFonts w:eastAsia="Times New Roman" w:cstheme="minorHAnsi"/>
          <w:i/>
          <w:sz w:val="24"/>
          <w:szCs w:val="24"/>
        </w:rPr>
        <w:t xml:space="preserve">Hvidovre Hospital og </w:t>
      </w:r>
      <w:r w:rsidR="004148A8">
        <w:rPr>
          <w:rFonts w:eastAsia="Times New Roman" w:cstheme="minorHAnsi"/>
          <w:i/>
          <w:sz w:val="24"/>
          <w:szCs w:val="24"/>
        </w:rPr>
        <w:t>Rigshospitalet</w:t>
      </w:r>
      <w:r w:rsidRPr="00054814">
        <w:rPr>
          <w:rFonts w:eastAsia="Times New Roman" w:cstheme="minorHAnsi"/>
          <w:i/>
          <w:sz w:val="24"/>
          <w:szCs w:val="24"/>
        </w:rPr>
        <w:t xml:space="preserve">. </w:t>
      </w:r>
    </w:p>
    <w:p w:rsidR="00054814" w:rsidRPr="00054814" w:rsidRDefault="00054814" w:rsidP="007438F6">
      <w:pPr>
        <w:widowControl w:val="0"/>
        <w:spacing w:after="0" w:line="240" w:lineRule="auto"/>
        <w:rPr>
          <w:rFonts w:eastAsia="Times New Roman" w:cstheme="minorHAnsi"/>
          <w:i/>
          <w:sz w:val="24"/>
          <w:szCs w:val="24"/>
        </w:rPr>
      </w:pPr>
    </w:p>
    <w:p w:rsidR="00054814" w:rsidRPr="00054814" w:rsidRDefault="00054814" w:rsidP="00054814">
      <w:pPr>
        <w:rPr>
          <w:rFonts w:cstheme="minorHAnsi"/>
          <w:b/>
          <w:sz w:val="24"/>
          <w:szCs w:val="24"/>
          <w:u w:color="000000"/>
        </w:rPr>
      </w:pPr>
      <w:r w:rsidRPr="00054814">
        <w:rPr>
          <w:rFonts w:cstheme="minorHAnsi"/>
          <w:b/>
          <w:sz w:val="24"/>
          <w:szCs w:val="24"/>
          <w:u w:color="000000"/>
        </w:rPr>
        <w:t xml:space="preserve">Beskrivelse af Gynækologisk Obstetrisk afdeling, Hvidovre Hospital. </w:t>
      </w:r>
    </w:p>
    <w:p w:rsidR="00054814" w:rsidRPr="00054814" w:rsidRDefault="00054814" w:rsidP="00054814">
      <w:pPr>
        <w:rPr>
          <w:rFonts w:cstheme="minorHAnsi"/>
          <w:sz w:val="24"/>
          <w:szCs w:val="24"/>
          <w:u w:color="000000"/>
        </w:rPr>
      </w:pPr>
      <w:r w:rsidRPr="00054814">
        <w:rPr>
          <w:rFonts w:cstheme="minorHAnsi"/>
          <w:sz w:val="24"/>
          <w:szCs w:val="24"/>
          <w:u w:color="000000"/>
        </w:rPr>
        <w:t xml:space="preserve">Hvidovre Hospitals Gynækologisk/Obstetriske afdeling er med </w:t>
      </w:r>
      <w:r w:rsidR="002E415E">
        <w:rPr>
          <w:rFonts w:cstheme="minorHAnsi"/>
          <w:sz w:val="24"/>
          <w:szCs w:val="24"/>
          <w:u w:color="000000"/>
        </w:rPr>
        <w:t>60</w:t>
      </w:r>
      <w:r w:rsidRPr="00054814">
        <w:rPr>
          <w:rFonts w:cstheme="minorHAnsi"/>
          <w:sz w:val="24"/>
          <w:szCs w:val="24"/>
          <w:u w:color="000000"/>
        </w:rPr>
        <w:t xml:space="preserve"> normerede senge, ca. 7000 fødsler og 13.000 udskrivninger en meget stor afdeling, som varetager den gynækologisk/obstetriske funktion for de vestlige og sydlige bydele i Københavns Kommune og for Hvidovre Kommune. Hertil kommer at et betydeligt antal patienter med bopæl udenfor optageområdet vælger sig til</w:t>
      </w:r>
      <w:r w:rsidRPr="00054814">
        <w:rPr>
          <w:rFonts w:cstheme="minorHAnsi"/>
          <w:i/>
          <w:iCs/>
          <w:sz w:val="24"/>
          <w:szCs w:val="24"/>
          <w:u w:color="000000"/>
        </w:rPr>
        <w:t xml:space="preserve"> </w:t>
      </w:r>
      <w:r w:rsidRPr="00054814">
        <w:rPr>
          <w:rFonts w:cstheme="minorHAnsi"/>
          <w:sz w:val="24"/>
          <w:szCs w:val="24"/>
          <w:u w:color="000000"/>
        </w:rPr>
        <w:t>afdelingen i henhold til reglerne for frit sygehusvalg. I alt udgør behandlingen af disse patienter 25-30% af afdelingens aktiviteter.</w:t>
      </w:r>
    </w:p>
    <w:p w:rsidR="00054814" w:rsidRPr="00054814" w:rsidRDefault="00054814" w:rsidP="00054814">
      <w:pPr>
        <w:rPr>
          <w:rFonts w:cstheme="minorHAnsi"/>
          <w:sz w:val="24"/>
          <w:szCs w:val="24"/>
          <w:u w:color="000000"/>
        </w:rPr>
      </w:pPr>
      <w:r w:rsidRPr="00054814">
        <w:rPr>
          <w:rFonts w:cstheme="minorHAnsi"/>
          <w:sz w:val="24"/>
          <w:szCs w:val="24"/>
          <w:u w:color="000000"/>
        </w:rPr>
        <w:t xml:space="preserve">Afdelingen er specialiseret inden for gynækologi, urogynækologi, </w:t>
      </w:r>
      <w:proofErr w:type="spellStart"/>
      <w:r w:rsidRPr="00054814">
        <w:rPr>
          <w:rFonts w:cstheme="minorHAnsi"/>
          <w:sz w:val="24"/>
          <w:szCs w:val="24"/>
          <w:u w:color="000000"/>
        </w:rPr>
        <w:t>vulvodyni</w:t>
      </w:r>
      <w:proofErr w:type="spellEnd"/>
      <w:r w:rsidRPr="00054814">
        <w:rPr>
          <w:rFonts w:cstheme="minorHAnsi"/>
          <w:sz w:val="24"/>
          <w:szCs w:val="24"/>
          <w:u w:color="000000"/>
        </w:rPr>
        <w:t>, ultralydsdiagnostik, obstetrik og fertilitetsbehandling.</w:t>
      </w:r>
    </w:p>
    <w:p w:rsidR="00054814" w:rsidRPr="00054814" w:rsidRDefault="00054814" w:rsidP="00054814">
      <w:pPr>
        <w:spacing w:after="0" w:line="240" w:lineRule="auto"/>
        <w:rPr>
          <w:rFonts w:cstheme="minorHAnsi"/>
          <w:sz w:val="24"/>
          <w:szCs w:val="24"/>
          <w:u w:color="000000"/>
        </w:rPr>
      </w:pPr>
      <w:r w:rsidRPr="00054814">
        <w:rPr>
          <w:rFonts w:cstheme="minorHAnsi"/>
          <w:sz w:val="24"/>
          <w:szCs w:val="24"/>
          <w:u w:color="000000"/>
        </w:rPr>
        <w:t xml:space="preserve">Afdelingen varetager alle dele af gynækologien og obstetrikken, idet dog behandlingen af ovariecancer, </w:t>
      </w:r>
      <w:proofErr w:type="spellStart"/>
      <w:r w:rsidRPr="00054814">
        <w:rPr>
          <w:rFonts w:cstheme="minorHAnsi"/>
          <w:sz w:val="24"/>
          <w:szCs w:val="24"/>
          <w:u w:color="000000"/>
        </w:rPr>
        <w:t>endometriecancer</w:t>
      </w:r>
      <w:proofErr w:type="spellEnd"/>
      <w:r w:rsidRPr="00054814">
        <w:rPr>
          <w:rFonts w:cstheme="minorHAnsi"/>
          <w:sz w:val="24"/>
          <w:szCs w:val="24"/>
          <w:u w:color="000000"/>
        </w:rPr>
        <w:t xml:space="preserve"> og </w:t>
      </w:r>
      <w:proofErr w:type="spellStart"/>
      <w:r w:rsidRPr="00054814">
        <w:rPr>
          <w:rFonts w:cstheme="minorHAnsi"/>
          <w:sz w:val="24"/>
          <w:szCs w:val="24"/>
          <w:u w:color="000000"/>
        </w:rPr>
        <w:t>cervixcancer</w:t>
      </w:r>
      <w:proofErr w:type="spellEnd"/>
      <w:r w:rsidRPr="00054814">
        <w:rPr>
          <w:rFonts w:cstheme="minorHAnsi"/>
          <w:sz w:val="24"/>
          <w:szCs w:val="24"/>
          <w:u w:color="000000"/>
        </w:rPr>
        <w:t xml:space="preserve"> varetages på de onkologiske centre, og visse grupper af de obstetriske patienter henvises til Rigshospitalet.</w:t>
      </w:r>
    </w:p>
    <w:p w:rsidR="005938E8" w:rsidRDefault="005938E8" w:rsidP="00054814">
      <w:pPr>
        <w:spacing w:after="0" w:line="240" w:lineRule="auto"/>
        <w:rPr>
          <w:rFonts w:cstheme="minorHAnsi"/>
          <w:sz w:val="24"/>
          <w:szCs w:val="24"/>
          <w:u w:color="000000"/>
        </w:rPr>
      </w:pPr>
    </w:p>
    <w:p w:rsidR="00054814" w:rsidRPr="00054814" w:rsidRDefault="00054814" w:rsidP="002E415E">
      <w:pPr>
        <w:spacing w:after="0"/>
        <w:rPr>
          <w:rFonts w:cstheme="minorHAnsi"/>
          <w:sz w:val="24"/>
          <w:szCs w:val="24"/>
          <w:u w:color="000000"/>
        </w:rPr>
      </w:pPr>
      <w:r w:rsidRPr="00054814">
        <w:rPr>
          <w:rFonts w:cstheme="minorHAnsi"/>
          <w:b/>
          <w:sz w:val="24"/>
          <w:szCs w:val="24"/>
          <w:u w:color="000000"/>
        </w:rPr>
        <w:t xml:space="preserve">Den lægelige stab </w:t>
      </w:r>
      <w:r w:rsidRPr="00054814">
        <w:rPr>
          <w:rFonts w:cstheme="minorHAnsi"/>
          <w:bCs/>
          <w:sz w:val="24"/>
          <w:szCs w:val="24"/>
          <w:u w:color="000000"/>
        </w:rPr>
        <w:t>udgøres af 61 læger heraf 23</w:t>
      </w:r>
      <w:r w:rsidRPr="00054814">
        <w:rPr>
          <w:rFonts w:cstheme="minorHAnsi"/>
          <w:sz w:val="24"/>
          <w:szCs w:val="24"/>
          <w:u w:color="000000"/>
        </w:rPr>
        <w:t xml:space="preserve"> overlæger, 11 afdelingslæger og 25 </w:t>
      </w:r>
    </w:p>
    <w:p w:rsidR="00054814" w:rsidRPr="00054814" w:rsidRDefault="00054814" w:rsidP="00054814">
      <w:pPr>
        <w:spacing w:after="0"/>
        <w:ind w:firstLine="1304"/>
        <w:rPr>
          <w:rFonts w:cstheme="minorHAnsi"/>
          <w:sz w:val="24"/>
          <w:szCs w:val="24"/>
          <w:u w:color="000000"/>
        </w:rPr>
      </w:pPr>
      <w:r w:rsidRPr="00054814">
        <w:rPr>
          <w:rFonts w:cstheme="minorHAnsi"/>
          <w:sz w:val="24"/>
          <w:szCs w:val="24"/>
          <w:u w:color="000000"/>
        </w:rPr>
        <w:t>Uddannelsesstillinger.</w:t>
      </w:r>
    </w:p>
    <w:p w:rsidR="00054814" w:rsidRPr="00054814" w:rsidRDefault="00054814" w:rsidP="00054814">
      <w:pPr>
        <w:pStyle w:val="Sidehoved"/>
        <w:tabs>
          <w:tab w:val="clear" w:pos="4819"/>
          <w:tab w:val="clear" w:pos="9638"/>
        </w:tabs>
        <w:rPr>
          <w:rFonts w:cstheme="minorHAnsi"/>
          <w:sz w:val="24"/>
          <w:szCs w:val="24"/>
          <w:u w:color="000000"/>
        </w:rPr>
      </w:pPr>
    </w:p>
    <w:p w:rsidR="00054814" w:rsidRPr="00054814" w:rsidRDefault="00054814" w:rsidP="00054814">
      <w:pPr>
        <w:spacing w:after="0"/>
        <w:rPr>
          <w:rFonts w:cstheme="minorHAnsi"/>
          <w:sz w:val="24"/>
          <w:szCs w:val="24"/>
          <w:u w:color="000000"/>
        </w:rPr>
      </w:pPr>
      <w:r w:rsidRPr="00054814">
        <w:rPr>
          <w:rFonts w:cstheme="minorHAnsi"/>
          <w:sz w:val="24"/>
          <w:szCs w:val="24"/>
          <w:u w:color="000000"/>
        </w:rPr>
        <w:t>Efter videreuddannelsesreformens gennemførelse har afdelingen følgende uddannelsesstillinger:</w:t>
      </w:r>
    </w:p>
    <w:p w:rsidR="00054814" w:rsidRPr="00054814" w:rsidRDefault="00054814" w:rsidP="00054814">
      <w:pPr>
        <w:spacing w:after="0"/>
        <w:ind w:firstLine="1304"/>
        <w:rPr>
          <w:rFonts w:cstheme="minorHAnsi"/>
          <w:sz w:val="24"/>
          <w:szCs w:val="24"/>
          <w:u w:color="000000"/>
        </w:rPr>
      </w:pPr>
    </w:p>
    <w:p w:rsidR="00054814" w:rsidRPr="00054814" w:rsidRDefault="00054814" w:rsidP="00054814">
      <w:pPr>
        <w:spacing w:after="0"/>
        <w:ind w:firstLine="1304"/>
        <w:rPr>
          <w:rFonts w:cstheme="minorHAnsi"/>
          <w:sz w:val="24"/>
          <w:szCs w:val="24"/>
          <w:u w:color="000000"/>
        </w:rPr>
      </w:pPr>
      <w:r w:rsidRPr="00054814">
        <w:rPr>
          <w:rFonts w:cstheme="minorHAnsi"/>
          <w:sz w:val="24"/>
          <w:szCs w:val="24"/>
          <w:u w:color="000000"/>
        </w:rPr>
        <w:t xml:space="preserve">-9 </w:t>
      </w:r>
      <w:proofErr w:type="spellStart"/>
      <w:r w:rsidRPr="00054814">
        <w:rPr>
          <w:rFonts w:cstheme="minorHAnsi"/>
          <w:sz w:val="24"/>
          <w:szCs w:val="24"/>
          <w:u w:color="000000"/>
        </w:rPr>
        <w:t>stillinge</w:t>
      </w:r>
      <w:proofErr w:type="spellEnd"/>
      <w:r w:rsidRPr="00054814">
        <w:rPr>
          <w:rFonts w:cstheme="minorHAnsi"/>
          <w:sz w:val="24"/>
          <w:szCs w:val="24"/>
          <w:u w:color="000000"/>
        </w:rPr>
        <w:t xml:space="preserve"> i uddannelsesblok til almen medicin af 6 mdr. (9 årsværk)</w:t>
      </w:r>
    </w:p>
    <w:p w:rsidR="00054814" w:rsidRPr="00054814" w:rsidRDefault="00054814" w:rsidP="00054814">
      <w:pPr>
        <w:pStyle w:val="Brdtekst3"/>
        <w:ind w:firstLine="1304"/>
        <w:rPr>
          <w:rFonts w:asciiTheme="minorHAnsi" w:hAnsiTheme="minorHAnsi" w:cstheme="minorHAnsi"/>
          <w:b w:val="0"/>
          <w:u w:color="000000"/>
        </w:rPr>
      </w:pPr>
      <w:r w:rsidRPr="00054814">
        <w:rPr>
          <w:rFonts w:asciiTheme="minorHAnsi" w:hAnsiTheme="minorHAnsi" w:cstheme="minorHAnsi"/>
          <w:b w:val="0"/>
          <w:u w:color="000000"/>
        </w:rPr>
        <w:t>-5 introduktionsstillinger i gynækologi og obstetrik af 12 mdr. (5 årsværk)</w:t>
      </w:r>
    </w:p>
    <w:p w:rsidR="00054814" w:rsidRPr="00054814" w:rsidRDefault="00054814" w:rsidP="00054814">
      <w:pPr>
        <w:pStyle w:val="Brdtekst3"/>
        <w:ind w:left="1304"/>
        <w:rPr>
          <w:rFonts w:asciiTheme="minorHAnsi" w:hAnsiTheme="minorHAnsi" w:cstheme="minorHAnsi"/>
          <w:b w:val="0"/>
          <w:u w:color="000000"/>
        </w:rPr>
      </w:pPr>
      <w:r w:rsidRPr="00054814">
        <w:rPr>
          <w:rFonts w:asciiTheme="minorHAnsi" w:hAnsiTheme="minorHAnsi" w:cstheme="minorHAnsi"/>
          <w:b w:val="0"/>
          <w:u w:color="000000"/>
        </w:rPr>
        <w:t>-4 hoveduddannelsesblokke i gynækologi og obstetrik (18 måneder i H1 og 12 måneder i H3 på Hvidovre Hospital, 10 årsværk) og H2 af 12 mdr. på Rigshospitalet.</w:t>
      </w:r>
    </w:p>
    <w:p w:rsidR="00054814" w:rsidRPr="002B0E17" w:rsidRDefault="00054814" w:rsidP="002B0E17">
      <w:pPr>
        <w:pStyle w:val="Brdtekst3"/>
        <w:ind w:left="1304"/>
        <w:rPr>
          <w:rFonts w:asciiTheme="minorHAnsi" w:hAnsiTheme="minorHAnsi" w:cstheme="minorHAnsi"/>
          <w:b w:val="0"/>
          <w:u w:color="000000"/>
        </w:rPr>
      </w:pPr>
      <w:r w:rsidRPr="00054814">
        <w:rPr>
          <w:rFonts w:asciiTheme="minorHAnsi" w:hAnsiTheme="minorHAnsi" w:cstheme="minorHAnsi"/>
          <w:b w:val="0"/>
          <w:u w:color="000000"/>
        </w:rPr>
        <w:t>-En 12 måneders stilling, hoveduddannelse i H2 i gynækologi og obstetrik, hvor H1 og H3</w:t>
      </w:r>
      <w:r w:rsidR="002B0E17">
        <w:rPr>
          <w:rFonts w:asciiTheme="minorHAnsi" w:hAnsiTheme="minorHAnsi" w:cstheme="minorHAnsi"/>
          <w:b w:val="0"/>
          <w:u w:color="000000"/>
        </w:rPr>
        <w:t xml:space="preserve"> varetages i Roskilde.</w:t>
      </w:r>
    </w:p>
    <w:p w:rsidR="00054814" w:rsidRPr="00054814" w:rsidRDefault="00054814" w:rsidP="00054814">
      <w:pPr>
        <w:pStyle w:val="Brdtekst3"/>
        <w:rPr>
          <w:rFonts w:asciiTheme="minorHAnsi" w:hAnsiTheme="minorHAnsi" w:cstheme="minorHAnsi"/>
          <w:b w:val="0"/>
          <w:bCs/>
          <w:u w:color="000000"/>
        </w:rPr>
      </w:pPr>
    </w:p>
    <w:p w:rsidR="00054814" w:rsidRPr="00054814" w:rsidRDefault="00054814" w:rsidP="00054814">
      <w:pPr>
        <w:pStyle w:val="Brdtekst3"/>
        <w:rPr>
          <w:rFonts w:asciiTheme="minorHAnsi" w:hAnsiTheme="minorHAnsi" w:cstheme="minorHAnsi"/>
          <w:b w:val="0"/>
          <w:bCs/>
          <w:u w:color="000000"/>
        </w:rPr>
      </w:pPr>
      <w:r w:rsidRPr="00054814">
        <w:rPr>
          <w:rFonts w:asciiTheme="minorHAnsi" w:hAnsiTheme="minorHAnsi" w:cstheme="minorHAnsi"/>
          <w:b w:val="0"/>
          <w:bCs/>
          <w:u w:color="000000"/>
        </w:rPr>
        <w:t xml:space="preserve">Afdelingen er </w:t>
      </w:r>
      <w:proofErr w:type="spellStart"/>
      <w:r w:rsidR="002E415E">
        <w:rPr>
          <w:rFonts w:asciiTheme="minorHAnsi" w:hAnsiTheme="minorHAnsi" w:cstheme="minorHAnsi"/>
          <w:b w:val="0"/>
          <w:bCs/>
          <w:u w:color="000000"/>
        </w:rPr>
        <w:t>en</w:t>
      </w:r>
      <w:r w:rsidRPr="00054814">
        <w:rPr>
          <w:rFonts w:asciiTheme="minorHAnsi" w:hAnsiTheme="minorHAnsi" w:cstheme="minorHAnsi"/>
          <w:b w:val="0"/>
          <w:bCs/>
          <w:u w:color="000000"/>
        </w:rPr>
        <w:t>universitetsafdeling</w:t>
      </w:r>
      <w:proofErr w:type="spellEnd"/>
      <w:r w:rsidRPr="00054814">
        <w:rPr>
          <w:rFonts w:asciiTheme="minorHAnsi" w:hAnsiTheme="minorHAnsi" w:cstheme="minorHAnsi"/>
          <w:b w:val="0"/>
          <w:bCs/>
          <w:u w:color="000000"/>
        </w:rPr>
        <w:t xml:space="preserve"> i gynækologi og obstetrik og har 8 hold 12. semester studerende på hver 4 ugers klinikophold årligt. Derudover kommer der regelmæssig danske og udenlandske studerende/læger på fokuserede ophold.  Normeringen er 2 professorer og 6 lektorer.</w:t>
      </w:r>
    </w:p>
    <w:p w:rsidR="00054814" w:rsidRPr="00054814" w:rsidRDefault="00054814" w:rsidP="00054814">
      <w:pPr>
        <w:spacing w:after="0"/>
        <w:rPr>
          <w:rFonts w:cstheme="minorHAnsi"/>
          <w:bCs/>
          <w:sz w:val="24"/>
          <w:szCs w:val="24"/>
          <w:u w:color="000000"/>
        </w:rPr>
      </w:pPr>
    </w:p>
    <w:p w:rsidR="00054814" w:rsidRPr="00054814" w:rsidRDefault="00054814" w:rsidP="00054814">
      <w:pPr>
        <w:spacing w:after="0"/>
        <w:rPr>
          <w:rFonts w:cstheme="minorHAnsi"/>
          <w:b/>
          <w:sz w:val="24"/>
          <w:szCs w:val="24"/>
          <w:u w:color="000000"/>
        </w:rPr>
      </w:pPr>
      <w:r w:rsidRPr="00054814">
        <w:rPr>
          <w:rFonts w:cstheme="minorHAnsi"/>
          <w:b/>
          <w:sz w:val="24"/>
          <w:szCs w:val="24"/>
          <w:u w:color="000000"/>
        </w:rPr>
        <w:t>Vagtberedskabet:</w:t>
      </w:r>
    </w:p>
    <w:p w:rsidR="00054814" w:rsidRPr="005938E8" w:rsidRDefault="00054814" w:rsidP="005938E8">
      <w:pPr>
        <w:spacing w:after="0"/>
        <w:ind w:left="1304"/>
        <w:rPr>
          <w:rFonts w:cstheme="minorHAnsi"/>
          <w:sz w:val="24"/>
          <w:szCs w:val="24"/>
          <w:u w:color="000000"/>
        </w:rPr>
      </w:pPr>
      <w:r w:rsidRPr="00054814">
        <w:rPr>
          <w:rFonts w:cstheme="minorHAnsi"/>
          <w:sz w:val="24"/>
          <w:szCs w:val="24"/>
          <w:u w:color="000000"/>
        </w:rPr>
        <w:t xml:space="preserve">Der er 4-laget vagtberedskab døgnet rundt alle dage samt </w:t>
      </w:r>
      <w:r w:rsidR="002B0E17">
        <w:rPr>
          <w:rFonts w:cstheme="minorHAnsi"/>
          <w:sz w:val="24"/>
          <w:szCs w:val="24"/>
          <w:u w:color="000000"/>
        </w:rPr>
        <w:t xml:space="preserve">en obstetrisk og en </w:t>
      </w:r>
      <w:proofErr w:type="gramStart"/>
      <w:r w:rsidR="002B0E17">
        <w:rPr>
          <w:rFonts w:cstheme="minorHAnsi"/>
          <w:sz w:val="24"/>
          <w:szCs w:val="24"/>
          <w:u w:color="000000"/>
        </w:rPr>
        <w:t xml:space="preserve">gynækologisk </w:t>
      </w:r>
      <w:r w:rsidRPr="00054814">
        <w:rPr>
          <w:rFonts w:cstheme="minorHAnsi"/>
          <w:sz w:val="24"/>
          <w:szCs w:val="24"/>
          <w:u w:color="000000"/>
        </w:rPr>
        <w:t xml:space="preserve"> senvagt</w:t>
      </w:r>
      <w:proofErr w:type="gramEnd"/>
      <w:r w:rsidRPr="00054814">
        <w:rPr>
          <w:rFonts w:cstheme="minorHAnsi"/>
          <w:sz w:val="24"/>
          <w:szCs w:val="24"/>
          <w:u w:color="000000"/>
        </w:rPr>
        <w:t xml:space="preserve"> til kl. </w:t>
      </w:r>
      <w:r w:rsidR="002B0E17">
        <w:rPr>
          <w:rFonts w:cstheme="minorHAnsi"/>
          <w:sz w:val="24"/>
          <w:szCs w:val="24"/>
          <w:u w:color="000000"/>
        </w:rPr>
        <w:t>18</w:t>
      </w:r>
      <w:r w:rsidRPr="00054814">
        <w:rPr>
          <w:rFonts w:cstheme="minorHAnsi"/>
          <w:sz w:val="24"/>
          <w:szCs w:val="24"/>
          <w:u w:color="000000"/>
        </w:rPr>
        <w:t>.00 i hverdagen. Mindst en af de vagthavende er speciallæge i gynækologi og obstetrik.</w:t>
      </w:r>
    </w:p>
    <w:p w:rsidR="00054814" w:rsidRPr="00054814" w:rsidRDefault="00054814" w:rsidP="00054814">
      <w:pPr>
        <w:spacing w:after="0"/>
        <w:rPr>
          <w:rFonts w:cstheme="minorHAnsi"/>
          <w:sz w:val="24"/>
          <w:szCs w:val="24"/>
          <w:u w:color="000000"/>
        </w:rPr>
      </w:pPr>
    </w:p>
    <w:p w:rsidR="00054814" w:rsidRPr="00054814" w:rsidRDefault="00054814" w:rsidP="002B0E17">
      <w:pPr>
        <w:spacing w:after="0"/>
        <w:rPr>
          <w:rFonts w:cstheme="minorHAnsi"/>
          <w:b/>
          <w:bCs/>
          <w:sz w:val="24"/>
          <w:szCs w:val="24"/>
          <w:u w:color="000000"/>
        </w:rPr>
      </w:pPr>
      <w:r w:rsidRPr="00054814">
        <w:rPr>
          <w:rFonts w:cstheme="minorHAnsi"/>
          <w:b/>
          <w:bCs/>
          <w:sz w:val="24"/>
          <w:szCs w:val="24"/>
          <w:u w:color="000000"/>
        </w:rPr>
        <w:lastRenderedPageBreak/>
        <w:t>Subspecialer</w:t>
      </w:r>
    </w:p>
    <w:p w:rsidR="00054814" w:rsidRDefault="00054814" w:rsidP="002B0E17">
      <w:pPr>
        <w:pStyle w:val="Address"/>
        <w:rPr>
          <w:rFonts w:asciiTheme="minorHAnsi" w:hAnsiTheme="minorHAnsi" w:cstheme="minorHAnsi"/>
          <w:i w:val="0"/>
          <w:snapToGrid/>
          <w:u w:color="000000"/>
        </w:rPr>
      </w:pPr>
      <w:r w:rsidRPr="00054814">
        <w:rPr>
          <w:rFonts w:asciiTheme="minorHAnsi" w:hAnsiTheme="minorHAnsi" w:cstheme="minorHAnsi"/>
          <w:i w:val="0"/>
          <w:snapToGrid/>
          <w:u w:color="000000"/>
        </w:rPr>
        <w:t>Afdel</w:t>
      </w:r>
      <w:r w:rsidR="002B0E17">
        <w:rPr>
          <w:rFonts w:asciiTheme="minorHAnsi" w:hAnsiTheme="minorHAnsi" w:cstheme="minorHAnsi"/>
          <w:i w:val="0"/>
          <w:snapToGrid/>
          <w:u w:color="000000"/>
        </w:rPr>
        <w:t>ingen er opdelt i subspecialer:</w:t>
      </w:r>
    </w:p>
    <w:p w:rsidR="002B0E17" w:rsidRPr="002B0E17" w:rsidRDefault="002B0E17" w:rsidP="002B0E17">
      <w:pPr>
        <w:spacing w:after="0"/>
        <w:rPr>
          <w:lang w:eastAsia="da-DK"/>
        </w:rPr>
      </w:pPr>
    </w:p>
    <w:p w:rsidR="00054814" w:rsidRPr="00054814" w:rsidRDefault="00054814" w:rsidP="002B0E17">
      <w:pPr>
        <w:spacing w:after="0"/>
        <w:rPr>
          <w:rFonts w:cstheme="minorHAnsi"/>
          <w:b/>
          <w:sz w:val="24"/>
          <w:szCs w:val="24"/>
          <w:u w:color="000000"/>
        </w:rPr>
      </w:pPr>
      <w:r w:rsidRPr="00054814">
        <w:rPr>
          <w:rFonts w:cstheme="minorHAnsi"/>
          <w:b/>
          <w:sz w:val="24"/>
          <w:szCs w:val="24"/>
          <w:u w:color="000000"/>
        </w:rPr>
        <w:t>Obstetrisk team varetager:</w:t>
      </w:r>
    </w:p>
    <w:p w:rsidR="00054814" w:rsidRPr="00054814" w:rsidRDefault="00054814" w:rsidP="00A01557">
      <w:pPr>
        <w:spacing w:after="0"/>
        <w:ind w:left="1304"/>
        <w:rPr>
          <w:rFonts w:cstheme="minorHAnsi"/>
          <w:sz w:val="24"/>
          <w:szCs w:val="24"/>
          <w:u w:color="000000"/>
        </w:rPr>
      </w:pPr>
      <w:r w:rsidRPr="00054814">
        <w:rPr>
          <w:rFonts w:cstheme="minorHAnsi"/>
          <w:sz w:val="24"/>
          <w:szCs w:val="24"/>
          <w:u w:color="000000"/>
        </w:rPr>
        <w:t xml:space="preserve">Arbejdet på fødegang, obstetrisk akutmodtagelse, stuegang på svangre og barselspatienter, obstetrisk ultralyd, obstetriske operationer. </w:t>
      </w:r>
    </w:p>
    <w:p w:rsidR="00054814" w:rsidRPr="00054814" w:rsidRDefault="00054814" w:rsidP="002B0E17">
      <w:pPr>
        <w:spacing w:after="0"/>
        <w:rPr>
          <w:rFonts w:cstheme="minorHAnsi"/>
          <w:b/>
          <w:sz w:val="24"/>
          <w:szCs w:val="24"/>
          <w:u w:color="000000"/>
        </w:rPr>
      </w:pPr>
      <w:r w:rsidRPr="00054814">
        <w:rPr>
          <w:rFonts w:cstheme="minorHAnsi"/>
          <w:b/>
          <w:sz w:val="24"/>
          <w:szCs w:val="24"/>
          <w:u w:color="000000"/>
        </w:rPr>
        <w:t>Gynækologisk team varetager:</w:t>
      </w:r>
    </w:p>
    <w:p w:rsidR="00054814" w:rsidRPr="00A01557" w:rsidRDefault="00054814" w:rsidP="00A01557">
      <w:pPr>
        <w:spacing w:after="0"/>
        <w:ind w:left="1304"/>
        <w:rPr>
          <w:rFonts w:cstheme="minorHAnsi"/>
          <w:sz w:val="24"/>
          <w:szCs w:val="24"/>
          <w:u w:color="000000"/>
        </w:rPr>
      </w:pPr>
      <w:r w:rsidRPr="00054814">
        <w:rPr>
          <w:rFonts w:cstheme="minorHAnsi"/>
          <w:sz w:val="24"/>
          <w:szCs w:val="24"/>
          <w:u w:color="000000"/>
        </w:rPr>
        <w:t xml:space="preserve">Gynækologisk ambulatorium, operationsgang, dagkirurgi, stuegang på gynækologiske patienter og akutklinikken. </w:t>
      </w:r>
    </w:p>
    <w:p w:rsidR="00054814" w:rsidRPr="00054814" w:rsidRDefault="00054814" w:rsidP="002B0E17">
      <w:pPr>
        <w:spacing w:after="0"/>
        <w:rPr>
          <w:rFonts w:cstheme="minorHAnsi"/>
          <w:b/>
          <w:sz w:val="24"/>
          <w:szCs w:val="24"/>
          <w:u w:color="000000"/>
        </w:rPr>
      </w:pPr>
      <w:r w:rsidRPr="00054814">
        <w:rPr>
          <w:rFonts w:cstheme="minorHAnsi"/>
          <w:b/>
          <w:sz w:val="24"/>
          <w:szCs w:val="24"/>
          <w:u w:color="000000"/>
        </w:rPr>
        <w:t>Fertilitets team varetager:</w:t>
      </w:r>
    </w:p>
    <w:p w:rsidR="00054814" w:rsidRPr="00054814" w:rsidRDefault="00054814" w:rsidP="00A01557">
      <w:pPr>
        <w:spacing w:after="0"/>
        <w:ind w:left="1304"/>
        <w:rPr>
          <w:rFonts w:cstheme="minorHAnsi"/>
          <w:sz w:val="24"/>
          <w:szCs w:val="24"/>
          <w:u w:color="000000"/>
        </w:rPr>
      </w:pPr>
      <w:r w:rsidRPr="00054814">
        <w:rPr>
          <w:rFonts w:cstheme="minorHAnsi"/>
          <w:sz w:val="24"/>
          <w:szCs w:val="24"/>
          <w:u w:color="000000"/>
        </w:rPr>
        <w:t xml:space="preserve">Udredning og behandling af par med </w:t>
      </w:r>
      <w:proofErr w:type="spellStart"/>
      <w:r w:rsidRPr="00054814">
        <w:rPr>
          <w:rFonts w:cstheme="minorHAnsi"/>
          <w:sz w:val="24"/>
          <w:szCs w:val="24"/>
          <w:u w:color="000000"/>
        </w:rPr>
        <w:t>infertilitet</w:t>
      </w:r>
      <w:proofErr w:type="spellEnd"/>
      <w:r w:rsidRPr="00054814">
        <w:rPr>
          <w:rFonts w:cstheme="minorHAnsi"/>
          <w:sz w:val="24"/>
          <w:szCs w:val="24"/>
          <w:u w:color="000000"/>
        </w:rPr>
        <w:t>. Behandlingen omfatter blandt andet fertilitetsfremmende kirurgi, IUI, IVF og ICSI.</w:t>
      </w:r>
    </w:p>
    <w:p w:rsidR="00054814" w:rsidRPr="00054814" w:rsidRDefault="00054814" w:rsidP="002B0E17">
      <w:pPr>
        <w:pStyle w:val="Brdtekst"/>
        <w:rPr>
          <w:rFonts w:asciiTheme="minorHAnsi" w:hAnsiTheme="minorHAnsi" w:cstheme="minorHAnsi"/>
          <w:bCs/>
          <w:u w:color="000000"/>
        </w:rPr>
      </w:pPr>
      <w:r w:rsidRPr="00054814">
        <w:rPr>
          <w:rFonts w:asciiTheme="minorHAnsi" w:hAnsiTheme="minorHAnsi" w:cstheme="minorHAnsi"/>
          <w:bCs/>
          <w:u w:color="000000"/>
        </w:rPr>
        <w:t>Ultralydsteamet varetager:</w:t>
      </w:r>
    </w:p>
    <w:p w:rsidR="002B0E17" w:rsidRPr="002B0E17" w:rsidRDefault="00054814" w:rsidP="00A01557">
      <w:pPr>
        <w:pStyle w:val="Brdtekstindrykning2"/>
        <w:rPr>
          <w:rFonts w:asciiTheme="minorHAnsi" w:hAnsiTheme="minorHAnsi" w:cstheme="minorHAnsi"/>
          <w:u w:color="000000"/>
        </w:rPr>
      </w:pPr>
      <w:r w:rsidRPr="00054814">
        <w:rPr>
          <w:rFonts w:asciiTheme="minorHAnsi" w:hAnsiTheme="minorHAnsi" w:cstheme="minorHAnsi"/>
          <w:u w:color="000000"/>
        </w:rPr>
        <w:t>Obstetriske skanninger herunder nakkefoldsskanning og prænatal diagnostik, skanninger på indlagte gynækologiske patienter og superviserer andre ultralydsundersø</w:t>
      </w:r>
      <w:r w:rsidR="002B0E17">
        <w:rPr>
          <w:rFonts w:asciiTheme="minorHAnsi" w:hAnsiTheme="minorHAnsi" w:cstheme="minorHAnsi"/>
          <w:u w:color="000000"/>
        </w:rPr>
        <w:t xml:space="preserve">gelser  </w:t>
      </w:r>
    </w:p>
    <w:p w:rsidR="00054814" w:rsidRPr="00054814" w:rsidRDefault="00054814" w:rsidP="00054814">
      <w:pPr>
        <w:pStyle w:val="Brdtekst"/>
        <w:rPr>
          <w:rFonts w:asciiTheme="minorHAnsi" w:hAnsiTheme="minorHAnsi" w:cstheme="minorHAnsi"/>
          <w:bCs/>
          <w:u w:color="000000"/>
        </w:rPr>
      </w:pPr>
      <w:r w:rsidRPr="00054814">
        <w:rPr>
          <w:rFonts w:asciiTheme="minorHAnsi" w:hAnsiTheme="minorHAnsi" w:cstheme="minorHAnsi"/>
          <w:bCs/>
          <w:u w:color="000000"/>
        </w:rPr>
        <w:t>Familieambulatoriet varetager:</w:t>
      </w:r>
    </w:p>
    <w:p w:rsidR="00054814" w:rsidRDefault="00054814" w:rsidP="00054814">
      <w:pPr>
        <w:rPr>
          <w:rFonts w:cstheme="minorHAnsi"/>
          <w:sz w:val="24"/>
          <w:szCs w:val="24"/>
          <w:u w:color="000000"/>
        </w:rPr>
      </w:pPr>
      <w:r w:rsidRPr="00054814">
        <w:rPr>
          <w:rFonts w:cstheme="minorHAnsi"/>
          <w:sz w:val="24"/>
          <w:szCs w:val="24"/>
          <w:u w:color="000000"/>
        </w:rPr>
        <w:tab/>
        <w:t xml:space="preserve">Kontrol af gravide misbrugere og </w:t>
      </w:r>
      <w:proofErr w:type="gramStart"/>
      <w:r w:rsidRPr="00054814">
        <w:rPr>
          <w:rFonts w:cstheme="minorHAnsi"/>
          <w:sz w:val="24"/>
          <w:szCs w:val="24"/>
          <w:u w:color="000000"/>
        </w:rPr>
        <w:t>HIV positive</w:t>
      </w:r>
      <w:proofErr w:type="gramEnd"/>
      <w:r w:rsidRPr="00054814">
        <w:rPr>
          <w:rFonts w:cstheme="minorHAnsi"/>
          <w:sz w:val="24"/>
          <w:szCs w:val="24"/>
          <w:u w:color="000000"/>
        </w:rPr>
        <w:t xml:space="preserve"> </w:t>
      </w:r>
      <w:r w:rsidR="009037CF">
        <w:rPr>
          <w:rFonts w:cstheme="minorHAnsi"/>
          <w:sz w:val="24"/>
          <w:szCs w:val="24"/>
          <w:u w:color="000000"/>
        </w:rPr>
        <w:t>gravide fra Københavns Kommune.</w:t>
      </w:r>
    </w:p>
    <w:p w:rsidR="002E415E" w:rsidRPr="00054814" w:rsidRDefault="002E415E" w:rsidP="002E415E">
      <w:pPr>
        <w:rPr>
          <w:rFonts w:cstheme="minorHAnsi"/>
          <w:sz w:val="24"/>
          <w:szCs w:val="24"/>
          <w:u w:color="000000"/>
        </w:rPr>
      </w:pPr>
      <w:r>
        <w:rPr>
          <w:rFonts w:cstheme="minorHAnsi"/>
          <w:sz w:val="24"/>
          <w:szCs w:val="24"/>
          <w:u w:color="000000"/>
        </w:rPr>
        <w:t>Øvrige oplysninger om afdelingen og afdelingsledelsen fremgår af afdelingens hjemmeside:</w:t>
      </w:r>
      <w:hyperlink r:id="rId17" w:history="1">
        <w:r w:rsidRPr="00114D89">
          <w:rPr>
            <w:rStyle w:val="Hyperlink"/>
            <w:rFonts w:cstheme="minorHAnsi"/>
            <w:sz w:val="24"/>
            <w:szCs w:val="24"/>
            <w:u w:color="000000"/>
          </w:rPr>
          <w:t>http://www.hvidovrehospital.dk/menu/Afdelinger/Gynaekologisk-+Obstetrisk+Afdeling/Om+afdelingen/</w:t>
        </w:r>
      </w:hyperlink>
    </w:p>
    <w:p w:rsidR="00117DA3" w:rsidRPr="008C4BE1" w:rsidRDefault="00181CF7" w:rsidP="007438F6">
      <w:pPr>
        <w:widowControl w:val="0"/>
        <w:spacing w:after="0" w:line="240" w:lineRule="auto"/>
        <w:rPr>
          <w:rFonts w:eastAsia="Times New Roman" w:cstheme="minorHAnsi"/>
          <w:b/>
          <w:sz w:val="24"/>
          <w:szCs w:val="24"/>
        </w:rPr>
      </w:pPr>
      <w:r w:rsidRPr="008C4BE1">
        <w:rPr>
          <w:rFonts w:eastAsia="Times New Roman" w:cstheme="minorHAnsi"/>
          <w:b/>
          <w:sz w:val="24"/>
          <w:szCs w:val="24"/>
        </w:rPr>
        <w:t>S</w:t>
      </w:r>
      <w:r w:rsidR="007438F6" w:rsidRPr="008C4BE1">
        <w:rPr>
          <w:rFonts w:eastAsia="Times New Roman" w:cstheme="minorHAnsi"/>
          <w:b/>
          <w:sz w:val="24"/>
          <w:szCs w:val="24"/>
        </w:rPr>
        <w:t xml:space="preserve">ærlig beskrivelse af </w:t>
      </w:r>
      <w:r w:rsidR="002E415E">
        <w:rPr>
          <w:rFonts w:eastAsia="Times New Roman" w:cstheme="minorHAnsi"/>
          <w:b/>
          <w:sz w:val="24"/>
          <w:szCs w:val="24"/>
        </w:rPr>
        <w:t>hoved</w:t>
      </w:r>
      <w:r w:rsidR="00117DA3" w:rsidRPr="008C4BE1">
        <w:rPr>
          <w:rFonts w:eastAsia="Times New Roman" w:cstheme="minorHAnsi"/>
          <w:b/>
          <w:sz w:val="24"/>
          <w:szCs w:val="24"/>
        </w:rPr>
        <w:t>u</w:t>
      </w:r>
      <w:r w:rsidR="007438F6" w:rsidRPr="008C4BE1">
        <w:rPr>
          <w:rFonts w:eastAsia="Times New Roman" w:cstheme="minorHAnsi"/>
          <w:b/>
          <w:sz w:val="24"/>
          <w:szCs w:val="24"/>
        </w:rPr>
        <w:t>ddannelsen</w:t>
      </w:r>
      <w:r w:rsidR="00117DA3" w:rsidRPr="008C4BE1">
        <w:rPr>
          <w:rFonts w:eastAsia="Times New Roman" w:cstheme="minorHAnsi"/>
          <w:b/>
          <w:sz w:val="24"/>
          <w:szCs w:val="24"/>
        </w:rPr>
        <w:t>:</w:t>
      </w:r>
    </w:p>
    <w:p w:rsidR="008C4BE1" w:rsidRPr="00C204EA" w:rsidRDefault="008C4BE1" w:rsidP="008C4BE1">
      <w:pPr>
        <w:spacing w:after="0" w:line="240" w:lineRule="auto"/>
        <w:rPr>
          <w:sz w:val="24"/>
          <w:szCs w:val="24"/>
        </w:rPr>
      </w:pPr>
      <w:r w:rsidRPr="00C204EA">
        <w:rPr>
          <w:sz w:val="24"/>
          <w:szCs w:val="24"/>
        </w:rPr>
        <w:t>Hoveduddannelsen finder sted ved 3 afdelinger:</w:t>
      </w:r>
    </w:p>
    <w:p w:rsidR="008C4BE1" w:rsidRPr="00C204EA" w:rsidRDefault="008C4BE1" w:rsidP="008C4BE1">
      <w:pPr>
        <w:pStyle w:val="Brdtekst2"/>
        <w:spacing w:after="0" w:line="240" w:lineRule="auto"/>
        <w:rPr>
          <w:b/>
          <w:sz w:val="24"/>
          <w:szCs w:val="24"/>
        </w:rPr>
      </w:pPr>
      <w:r w:rsidRPr="00C204EA">
        <w:rPr>
          <w:sz w:val="24"/>
          <w:szCs w:val="24"/>
        </w:rPr>
        <w:t>1) Stamafdeling med 18 måneders funktion tidligt i hoveduddannelsen (HI) og 12 måneder sent i hoveduddannelsen (HIII): Hvidovre Hospital</w:t>
      </w:r>
    </w:p>
    <w:p w:rsidR="008C4BE1" w:rsidRPr="00C204EA" w:rsidRDefault="008C4BE1" w:rsidP="008C4BE1">
      <w:pPr>
        <w:pStyle w:val="Brdtekst2"/>
        <w:spacing w:after="0" w:line="240" w:lineRule="auto"/>
        <w:rPr>
          <w:sz w:val="24"/>
          <w:szCs w:val="24"/>
        </w:rPr>
      </w:pPr>
      <w:r w:rsidRPr="00C204EA">
        <w:rPr>
          <w:sz w:val="24"/>
          <w:szCs w:val="24"/>
        </w:rPr>
        <w:t>2) Afdeling med 12 måneders funktion i midterste del af uddannelsen (HII): RH</w:t>
      </w:r>
    </w:p>
    <w:p w:rsidR="008C4BE1" w:rsidRPr="00C204EA" w:rsidRDefault="008C4BE1" w:rsidP="008C4BE1">
      <w:pPr>
        <w:pStyle w:val="Brdtekst2"/>
        <w:spacing w:after="0" w:line="240" w:lineRule="auto"/>
        <w:rPr>
          <w:sz w:val="24"/>
          <w:szCs w:val="24"/>
        </w:rPr>
      </w:pPr>
      <w:r w:rsidRPr="00C204EA">
        <w:rPr>
          <w:sz w:val="24"/>
          <w:szCs w:val="24"/>
        </w:rPr>
        <w:t>3) Afdeling med kirurgisk funktion: Gas kir afdeling, Hvidovre Hospital</w:t>
      </w:r>
    </w:p>
    <w:p w:rsidR="008C4BE1" w:rsidRPr="008C4BE1" w:rsidRDefault="008C4BE1" w:rsidP="008C4BE1">
      <w:pPr>
        <w:pStyle w:val="Brdtekst2"/>
        <w:spacing w:after="0" w:line="240" w:lineRule="auto"/>
        <w:rPr>
          <w:i/>
          <w:sz w:val="24"/>
          <w:szCs w:val="24"/>
        </w:rPr>
      </w:pPr>
    </w:p>
    <w:p w:rsidR="008C4BE1" w:rsidRPr="008C4BE1" w:rsidRDefault="008C4BE1" w:rsidP="008C4BE1">
      <w:pPr>
        <w:spacing w:after="0" w:line="240" w:lineRule="auto"/>
        <w:rPr>
          <w:sz w:val="24"/>
          <w:szCs w:val="24"/>
          <w:u w:color="000000"/>
        </w:rPr>
      </w:pPr>
      <w:r w:rsidRPr="008C4BE1">
        <w:rPr>
          <w:b/>
          <w:bCs/>
          <w:sz w:val="24"/>
          <w:szCs w:val="24"/>
          <w:u w:color="000000"/>
        </w:rPr>
        <w:t>HI</w:t>
      </w:r>
      <w:r w:rsidRPr="008C4BE1">
        <w:rPr>
          <w:sz w:val="24"/>
          <w:szCs w:val="24"/>
          <w:u w:color="000000"/>
        </w:rPr>
        <w:t xml:space="preserve"> i hoveduddannelsen (18 mdr.) på gynækologisk afdeling, Hvidovre består af en</w:t>
      </w:r>
    </w:p>
    <w:p w:rsidR="008C4BE1" w:rsidRPr="008C4BE1" w:rsidRDefault="008C4BE1" w:rsidP="008C4BE1">
      <w:pPr>
        <w:spacing w:after="0" w:line="240" w:lineRule="auto"/>
        <w:ind w:firstLine="720"/>
        <w:rPr>
          <w:sz w:val="24"/>
          <w:szCs w:val="24"/>
          <w:u w:color="000000"/>
        </w:rPr>
      </w:pPr>
      <w:r w:rsidRPr="008C4BE1">
        <w:rPr>
          <w:sz w:val="24"/>
          <w:szCs w:val="24"/>
          <w:u w:color="000000"/>
        </w:rPr>
        <w:t>Introduktionsperiode (1 uges introduktion til afdelingen)</w:t>
      </w:r>
    </w:p>
    <w:p w:rsidR="008C4BE1" w:rsidRPr="008C4BE1" w:rsidRDefault="008C4BE1" w:rsidP="008C4BE1">
      <w:pPr>
        <w:spacing w:after="0" w:line="240" w:lineRule="auto"/>
        <w:ind w:firstLine="720"/>
        <w:rPr>
          <w:sz w:val="24"/>
          <w:szCs w:val="24"/>
          <w:u w:color="000000"/>
        </w:rPr>
      </w:pPr>
    </w:p>
    <w:p w:rsidR="008C4BE1" w:rsidRPr="008C4BE1" w:rsidRDefault="008C4BE1" w:rsidP="008C4BE1">
      <w:pPr>
        <w:spacing w:after="0" w:line="240" w:lineRule="auto"/>
        <w:ind w:left="720"/>
        <w:rPr>
          <w:sz w:val="24"/>
          <w:szCs w:val="24"/>
          <w:u w:color="000000"/>
        </w:rPr>
      </w:pPr>
      <w:r w:rsidRPr="008C4BE1">
        <w:rPr>
          <w:b/>
          <w:bCs/>
          <w:sz w:val="24"/>
          <w:szCs w:val="24"/>
          <w:u w:color="000000"/>
        </w:rPr>
        <w:t>Periode 1</w:t>
      </w:r>
      <w:r w:rsidRPr="008C4BE1">
        <w:rPr>
          <w:sz w:val="24"/>
          <w:szCs w:val="24"/>
          <w:u w:color="000000"/>
        </w:rPr>
        <w:t xml:space="preserve">: </w:t>
      </w:r>
    </w:p>
    <w:p w:rsidR="008C4BE1" w:rsidRPr="008C4BE1" w:rsidRDefault="008C4BE1" w:rsidP="008C4BE1">
      <w:pPr>
        <w:numPr>
          <w:ilvl w:val="0"/>
          <w:numId w:val="28"/>
        </w:numPr>
        <w:spacing w:after="0" w:line="240" w:lineRule="auto"/>
        <w:rPr>
          <w:sz w:val="24"/>
          <w:szCs w:val="24"/>
          <w:u w:color="000000"/>
        </w:rPr>
      </w:pPr>
      <w:r w:rsidRPr="008C4BE1">
        <w:rPr>
          <w:sz w:val="24"/>
          <w:szCs w:val="24"/>
          <w:u w:color="000000"/>
        </w:rPr>
        <w:t>2 måneder med fokus på ultralyd. Den uddannelsessøgende har sin daglige gang på ultralydsafdelingen (se bilag)</w:t>
      </w:r>
    </w:p>
    <w:p w:rsidR="008C4BE1" w:rsidRPr="008C4BE1" w:rsidRDefault="008C4BE1" w:rsidP="008C4BE1">
      <w:pPr>
        <w:numPr>
          <w:ilvl w:val="0"/>
          <w:numId w:val="28"/>
        </w:numPr>
        <w:spacing w:after="0" w:line="240" w:lineRule="auto"/>
        <w:rPr>
          <w:sz w:val="24"/>
          <w:szCs w:val="24"/>
          <w:u w:color="000000"/>
        </w:rPr>
      </w:pPr>
      <w:r w:rsidRPr="008C4BE1">
        <w:rPr>
          <w:sz w:val="24"/>
          <w:szCs w:val="24"/>
          <w:u w:color="000000"/>
        </w:rPr>
        <w:t xml:space="preserve">2 måneder med fokus på obstetrik. Den uddannelsessøgende har sin daglige gang på fødegangen, udfører akut </w:t>
      </w:r>
      <w:proofErr w:type="spellStart"/>
      <w:r w:rsidRPr="008C4BE1">
        <w:rPr>
          <w:sz w:val="24"/>
          <w:szCs w:val="24"/>
          <w:u w:color="000000"/>
        </w:rPr>
        <w:t>sectio</w:t>
      </w:r>
      <w:proofErr w:type="spellEnd"/>
      <w:r w:rsidRPr="008C4BE1">
        <w:rPr>
          <w:sz w:val="24"/>
          <w:szCs w:val="24"/>
          <w:u w:color="000000"/>
        </w:rPr>
        <w:t xml:space="preserve"> </w:t>
      </w:r>
      <w:proofErr w:type="gramStart"/>
      <w:r w:rsidRPr="008C4BE1">
        <w:rPr>
          <w:sz w:val="24"/>
          <w:szCs w:val="24"/>
          <w:u w:color="000000"/>
        </w:rPr>
        <w:t xml:space="preserve">og  </w:t>
      </w:r>
      <w:proofErr w:type="spellStart"/>
      <w:r w:rsidRPr="008C4BE1">
        <w:rPr>
          <w:sz w:val="24"/>
          <w:szCs w:val="24"/>
          <w:u w:color="000000"/>
        </w:rPr>
        <w:t>elektive</w:t>
      </w:r>
      <w:proofErr w:type="spellEnd"/>
      <w:proofErr w:type="gramEnd"/>
      <w:r w:rsidRPr="008C4BE1">
        <w:rPr>
          <w:sz w:val="24"/>
          <w:szCs w:val="24"/>
          <w:u w:color="000000"/>
        </w:rPr>
        <w:t xml:space="preserve"> </w:t>
      </w:r>
      <w:proofErr w:type="spellStart"/>
      <w:r w:rsidRPr="008C4BE1">
        <w:rPr>
          <w:sz w:val="24"/>
          <w:szCs w:val="24"/>
          <w:u w:color="000000"/>
        </w:rPr>
        <w:t>sectioer</w:t>
      </w:r>
      <w:proofErr w:type="spellEnd"/>
      <w:r w:rsidRPr="008C4BE1">
        <w:rPr>
          <w:sz w:val="24"/>
          <w:szCs w:val="24"/>
          <w:u w:color="000000"/>
        </w:rPr>
        <w:t xml:space="preserve">. </w:t>
      </w:r>
    </w:p>
    <w:p w:rsidR="008C4BE1" w:rsidRPr="008C4BE1" w:rsidRDefault="008C4BE1" w:rsidP="008C4BE1">
      <w:pPr>
        <w:numPr>
          <w:ilvl w:val="0"/>
          <w:numId w:val="28"/>
        </w:numPr>
        <w:spacing w:after="0" w:line="240" w:lineRule="auto"/>
        <w:rPr>
          <w:sz w:val="24"/>
          <w:szCs w:val="24"/>
          <w:u w:color="000000"/>
        </w:rPr>
      </w:pPr>
      <w:r w:rsidRPr="008C4BE1">
        <w:rPr>
          <w:sz w:val="24"/>
          <w:szCs w:val="24"/>
          <w:u w:color="000000"/>
        </w:rPr>
        <w:t>2 måneder med fokus på gynækologisk kirurgi. Den uddannelsessøgende har sin daglige gang på den centrale operationsgang alternerende med dagkirurgisk afsnit.</w:t>
      </w:r>
    </w:p>
    <w:p w:rsidR="008C4BE1" w:rsidRDefault="008C4BE1" w:rsidP="008C4BE1">
      <w:pPr>
        <w:spacing w:after="0" w:line="240" w:lineRule="auto"/>
        <w:ind w:left="856" w:firstLine="584"/>
        <w:rPr>
          <w:sz w:val="24"/>
          <w:szCs w:val="24"/>
          <w:u w:color="000000"/>
        </w:rPr>
      </w:pPr>
      <w:r w:rsidRPr="008C4BE1">
        <w:rPr>
          <w:sz w:val="24"/>
          <w:szCs w:val="24"/>
          <w:u w:color="000000"/>
        </w:rPr>
        <w:t>Rækkefølgen er vilkårlig.</w:t>
      </w:r>
    </w:p>
    <w:p w:rsidR="002E415E" w:rsidRPr="002E415E" w:rsidRDefault="002E415E" w:rsidP="002E415E">
      <w:pPr>
        <w:pStyle w:val="Listeafsnit"/>
        <w:numPr>
          <w:ilvl w:val="0"/>
          <w:numId w:val="34"/>
        </w:numPr>
        <w:spacing w:after="0" w:line="240" w:lineRule="auto"/>
        <w:ind w:left="1418" w:hanging="284"/>
        <w:rPr>
          <w:sz w:val="24"/>
          <w:szCs w:val="24"/>
          <w:u w:color="000000"/>
        </w:rPr>
      </w:pPr>
      <w:r>
        <w:rPr>
          <w:sz w:val="24"/>
          <w:szCs w:val="24"/>
          <w:u w:color="000000"/>
        </w:rPr>
        <w:t xml:space="preserve">Hoveduddannelseslægen er i denne 6 måneders periode skemalagt i </w:t>
      </w:r>
      <w:proofErr w:type="spellStart"/>
      <w:r>
        <w:rPr>
          <w:sz w:val="24"/>
          <w:szCs w:val="24"/>
          <w:u w:color="000000"/>
        </w:rPr>
        <w:t>dagtid</w:t>
      </w:r>
      <w:proofErr w:type="spellEnd"/>
      <w:r>
        <w:rPr>
          <w:sz w:val="24"/>
          <w:szCs w:val="24"/>
          <w:u w:color="000000"/>
        </w:rPr>
        <w:t xml:space="preserve"> mandag til fredag fraset en weekend vagt per måned.</w:t>
      </w:r>
    </w:p>
    <w:p w:rsidR="008C4BE1" w:rsidRPr="008C4BE1" w:rsidRDefault="008C4BE1" w:rsidP="008C4BE1">
      <w:pPr>
        <w:spacing w:after="0" w:line="240" w:lineRule="auto"/>
        <w:ind w:firstLine="856"/>
        <w:rPr>
          <w:b/>
          <w:bCs/>
          <w:sz w:val="24"/>
          <w:szCs w:val="24"/>
          <w:u w:color="000000"/>
        </w:rPr>
      </w:pPr>
      <w:r w:rsidRPr="008C4BE1">
        <w:rPr>
          <w:b/>
          <w:bCs/>
          <w:sz w:val="24"/>
          <w:szCs w:val="24"/>
          <w:u w:color="000000"/>
        </w:rPr>
        <w:t>Periode 2:</w:t>
      </w:r>
    </w:p>
    <w:p w:rsidR="008C4BE1" w:rsidRPr="002E415E" w:rsidRDefault="008C4BE1" w:rsidP="002E415E">
      <w:pPr>
        <w:pStyle w:val="Listeafsnit"/>
        <w:numPr>
          <w:ilvl w:val="0"/>
          <w:numId w:val="30"/>
        </w:numPr>
        <w:spacing w:after="0" w:line="240" w:lineRule="auto"/>
        <w:rPr>
          <w:sz w:val="24"/>
          <w:szCs w:val="24"/>
          <w:u w:color="000000"/>
        </w:rPr>
      </w:pPr>
      <w:r w:rsidRPr="008C4BE1">
        <w:rPr>
          <w:sz w:val="24"/>
          <w:szCs w:val="24"/>
          <w:u w:color="000000"/>
        </w:rPr>
        <w:lastRenderedPageBreak/>
        <w:t xml:space="preserve">6 måneder med fokus på almen gynækologi. Den uddannelsessøgende har sin daglige </w:t>
      </w:r>
      <w:r w:rsidRPr="002E415E">
        <w:rPr>
          <w:sz w:val="24"/>
          <w:szCs w:val="24"/>
          <w:u w:color="000000"/>
        </w:rPr>
        <w:t>gang i den gynækologiske søjle.</w:t>
      </w:r>
    </w:p>
    <w:p w:rsidR="008C4BE1" w:rsidRPr="008C4BE1" w:rsidRDefault="008C4BE1" w:rsidP="008C4BE1">
      <w:pPr>
        <w:spacing w:after="0" w:line="240" w:lineRule="auto"/>
        <w:ind w:firstLine="856"/>
        <w:rPr>
          <w:sz w:val="24"/>
          <w:szCs w:val="24"/>
          <w:u w:color="000000"/>
        </w:rPr>
      </w:pPr>
      <w:r w:rsidRPr="008C4BE1">
        <w:rPr>
          <w:b/>
          <w:bCs/>
          <w:sz w:val="24"/>
          <w:szCs w:val="24"/>
          <w:u w:color="000000"/>
        </w:rPr>
        <w:t>Periode 3</w:t>
      </w:r>
      <w:r w:rsidRPr="008C4BE1">
        <w:rPr>
          <w:sz w:val="24"/>
          <w:szCs w:val="24"/>
          <w:u w:color="000000"/>
        </w:rPr>
        <w:t>:</w:t>
      </w:r>
    </w:p>
    <w:p w:rsidR="008C4BE1" w:rsidRPr="008C4BE1" w:rsidRDefault="008C4BE1" w:rsidP="008C4BE1">
      <w:pPr>
        <w:pStyle w:val="Listeafsnit"/>
        <w:numPr>
          <w:ilvl w:val="0"/>
          <w:numId w:val="30"/>
        </w:numPr>
        <w:spacing w:after="0" w:line="240" w:lineRule="auto"/>
        <w:rPr>
          <w:sz w:val="24"/>
          <w:szCs w:val="24"/>
          <w:u w:color="000000"/>
        </w:rPr>
      </w:pPr>
      <w:r w:rsidRPr="008C4BE1">
        <w:rPr>
          <w:sz w:val="24"/>
          <w:szCs w:val="24"/>
          <w:u w:color="000000"/>
        </w:rPr>
        <w:t xml:space="preserve">6 måneder med fokus på obstetrik hvor den uddannelsessøgende har sin daglige </w:t>
      </w:r>
    </w:p>
    <w:p w:rsidR="008C4BE1" w:rsidRPr="008C4BE1" w:rsidRDefault="008C4BE1" w:rsidP="008C4BE1">
      <w:pPr>
        <w:spacing w:after="0" w:line="240" w:lineRule="auto"/>
        <w:ind w:left="856" w:firstLine="584"/>
        <w:rPr>
          <w:sz w:val="24"/>
          <w:szCs w:val="24"/>
          <w:u w:color="000000"/>
        </w:rPr>
      </w:pPr>
      <w:r w:rsidRPr="008C4BE1">
        <w:rPr>
          <w:sz w:val="24"/>
          <w:szCs w:val="24"/>
          <w:u w:color="000000"/>
        </w:rPr>
        <w:t>gang i obstetrisk søjle.</w:t>
      </w:r>
    </w:p>
    <w:p w:rsidR="008C4BE1" w:rsidRPr="008C4BE1" w:rsidRDefault="008C4BE1" w:rsidP="008C4BE1">
      <w:pPr>
        <w:spacing w:after="0" w:line="240" w:lineRule="auto"/>
        <w:ind w:left="856" w:firstLine="584"/>
        <w:rPr>
          <w:sz w:val="24"/>
          <w:szCs w:val="24"/>
          <w:u w:color="000000"/>
        </w:rPr>
      </w:pPr>
      <w:r w:rsidRPr="008C4BE1">
        <w:rPr>
          <w:sz w:val="24"/>
          <w:szCs w:val="24"/>
          <w:u w:color="000000"/>
        </w:rPr>
        <w:t>Rækkefølgen for periode 2 og 3 er alternerende.</w:t>
      </w:r>
    </w:p>
    <w:p w:rsidR="008C4BE1" w:rsidRPr="008C4BE1" w:rsidRDefault="008C4BE1" w:rsidP="008C4BE1">
      <w:pPr>
        <w:spacing w:after="0" w:line="240" w:lineRule="auto"/>
        <w:ind w:firstLine="720"/>
        <w:rPr>
          <w:sz w:val="24"/>
          <w:szCs w:val="24"/>
          <w:u w:color="000000"/>
        </w:rPr>
      </w:pPr>
    </w:p>
    <w:p w:rsidR="008C4BE1" w:rsidRPr="009037CF" w:rsidRDefault="009037CF" w:rsidP="008C4BE1">
      <w:pPr>
        <w:spacing w:after="0" w:line="240" w:lineRule="auto"/>
        <w:rPr>
          <w:b/>
          <w:sz w:val="24"/>
          <w:szCs w:val="24"/>
          <w:u w:color="000000"/>
        </w:rPr>
      </w:pPr>
      <w:r w:rsidRPr="009037CF">
        <w:rPr>
          <w:b/>
          <w:sz w:val="24"/>
          <w:szCs w:val="24"/>
          <w:u w:color="000000"/>
        </w:rPr>
        <w:t xml:space="preserve">Organ kirurgisk ophold </w:t>
      </w:r>
      <w:r w:rsidR="008C4BE1" w:rsidRPr="009037CF">
        <w:rPr>
          <w:b/>
          <w:sz w:val="24"/>
          <w:szCs w:val="24"/>
          <w:u w:color="000000"/>
        </w:rPr>
        <w:t>i hoveduddannelsen</w:t>
      </w:r>
      <w:r w:rsidRPr="009037CF">
        <w:rPr>
          <w:b/>
          <w:sz w:val="24"/>
          <w:szCs w:val="24"/>
          <w:u w:color="000000"/>
        </w:rPr>
        <w:t xml:space="preserve">, </w:t>
      </w:r>
      <w:r w:rsidR="008C4BE1" w:rsidRPr="009037CF">
        <w:rPr>
          <w:b/>
          <w:sz w:val="24"/>
          <w:szCs w:val="24"/>
          <w:u w:color="000000"/>
        </w:rPr>
        <w:t>6 mdr.</w:t>
      </w:r>
    </w:p>
    <w:p w:rsidR="008C4BE1" w:rsidRDefault="008C4BE1" w:rsidP="008C4BE1">
      <w:pPr>
        <w:spacing w:after="0" w:line="240" w:lineRule="auto"/>
        <w:rPr>
          <w:sz w:val="24"/>
          <w:szCs w:val="24"/>
          <w:u w:color="000000"/>
        </w:rPr>
      </w:pPr>
    </w:p>
    <w:p w:rsidR="008C4BE1" w:rsidRPr="008C4BE1" w:rsidRDefault="008C4BE1" w:rsidP="008C4BE1">
      <w:pPr>
        <w:spacing w:after="0" w:line="240" w:lineRule="auto"/>
        <w:rPr>
          <w:sz w:val="24"/>
          <w:szCs w:val="24"/>
          <w:u w:color="000000"/>
        </w:rPr>
      </w:pPr>
      <w:r>
        <w:rPr>
          <w:sz w:val="24"/>
          <w:szCs w:val="24"/>
          <w:u w:color="000000"/>
        </w:rPr>
        <w:t xml:space="preserve">Arbejdet </w:t>
      </w:r>
      <w:r w:rsidRPr="008C4BE1">
        <w:rPr>
          <w:sz w:val="24"/>
          <w:szCs w:val="24"/>
          <w:u w:color="000000"/>
        </w:rPr>
        <w:t xml:space="preserve">består af dagarbejde og vagtarbejde.  Den uddannelsessøgende vil være placeret i </w:t>
      </w:r>
      <w:proofErr w:type="spellStart"/>
      <w:r w:rsidRPr="008C4BE1">
        <w:rPr>
          <w:sz w:val="24"/>
          <w:szCs w:val="24"/>
          <w:u w:color="000000"/>
        </w:rPr>
        <w:t>mellemvagtslaget</w:t>
      </w:r>
      <w:proofErr w:type="spellEnd"/>
      <w:r w:rsidRPr="008C4BE1">
        <w:rPr>
          <w:sz w:val="24"/>
          <w:szCs w:val="24"/>
          <w:u w:color="000000"/>
        </w:rPr>
        <w:t>.</w:t>
      </w:r>
      <w:r>
        <w:rPr>
          <w:sz w:val="24"/>
          <w:szCs w:val="24"/>
          <w:u w:color="000000"/>
        </w:rPr>
        <w:t xml:space="preserve"> </w:t>
      </w:r>
      <w:r w:rsidRPr="008C4BE1">
        <w:rPr>
          <w:sz w:val="24"/>
          <w:szCs w:val="24"/>
          <w:u w:color="000000"/>
        </w:rPr>
        <w:t xml:space="preserve">Den uddannelsessøgende vil deltage i modtagelse af akutte og </w:t>
      </w:r>
      <w:proofErr w:type="spellStart"/>
      <w:r w:rsidRPr="008C4BE1">
        <w:rPr>
          <w:sz w:val="24"/>
          <w:szCs w:val="24"/>
          <w:u w:color="000000"/>
        </w:rPr>
        <w:t>elektive</w:t>
      </w:r>
      <w:proofErr w:type="spellEnd"/>
      <w:r w:rsidRPr="008C4BE1">
        <w:rPr>
          <w:sz w:val="24"/>
          <w:szCs w:val="24"/>
          <w:u w:color="000000"/>
        </w:rPr>
        <w:t xml:space="preserve"> patienter, stuearbejde, konferencer og operationer på opera</w:t>
      </w:r>
      <w:r>
        <w:rPr>
          <w:sz w:val="24"/>
          <w:szCs w:val="24"/>
          <w:u w:color="000000"/>
        </w:rPr>
        <w:t xml:space="preserve">tionsgangen. </w:t>
      </w:r>
      <w:r w:rsidRPr="008C4BE1">
        <w:rPr>
          <w:sz w:val="24"/>
          <w:szCs w:val="24"/>
          <w:u w:color="000000"/>
        </w:rPr>
        <w:t>De urologiske færdigheder opnås ved 14 dages fokuseret ophold på Urologisk Afdeling,</w:t>
      </w:r>
      <w:r>
        <w:rPr>
          <w:sz w:val="24"/>
          <w:szCs w:val="24"/>
          <w:u w:color="000000"/>
        </w:rPr>
        <w:t xml:space="preserve"> på Rigshospitalet eller</w:t>
      </w:r>
      <w:r w:rsidRPr="008C4BE1">
        <w:rPr>
          <w:sz w:val="24"/>
          <w:szCs w:val="24"/>
          <w:u w:color="000000"/>
        </w:rPr>
        <w:t xml:space="preserve"> Næstved Sygehus.</w:t>
      </w:r>
      <w:r w:rsidR="002E415E">
        <w:rPr>
          <w:sz w:val="24"/>
          <w:szCs w:val="24"/>
          <w:u w:color="000000"/>
        </w:rPr>
        <w:t xml:space="preserve"> Se nærmere beskrivelse af Hvidovre Hospital </w:t>
      </w:r>
      <w:proofErr w:type="spellStart"/>
      <w:r w:rsidR="002E415E">
        <w:rPr>
          <w:sz w:val="24"/>
          <w:szCs w:val="24"/>
          <w:u w:color="000000"/>
        </w:rPr>
        <w:t>gastroenhedens</w:t>
      </w:r>
      <w:proofErr w:type="spellEnd"/>
      <w:r w:rsidR="002E415E">
        <w:rPr>
          <w:sz w:val="24"/>
          <w:szCs w:val="24"/>
          <w:u w:color="000000"/>
        </w:rPr>
        <w:t xml:space="preserve"> kirurgiske afsnit nedenfor samt på hjemmesiden: </w:t>
      </w:r>
      <w:hyperlink r:id="rId18" w:history="1">
        <w:r w:rsidR="002E415E" w:rsidRPr="00114D89">
          <w:rPr>
            <w:rStyle w:val="Hyperlink"/>
            <w:sz w:val="24"/>
            <w:szCs w:val="24"/>
            <w:u w:color="000000"/>
          </w:rPr>
          <w:t>http://www.hvidovrehospital.dk/menu/Afdelinger/Gastroenheden/Om+afdelingen/</w:t>
        </w:r>
      </w:hyperlink>
    </w:p>
    <w:p w:rsidR="008C4BE1" w:rsidRPr="008C4BE1" w:rsidRDefault="008C4BE1" w:rsidP="008C4BE1">
      <w:pPr>
        <w:pStyle w:val="Mailsignatur"/>
        <w:rPr>
          <w:u w:color="000000"/>
        </w:rPr>
      </w:pPr>
    </w:p>
    <w:p w:rsidR="00A01557" w:rsidRPr="007C779B" w:rsidRDefault="008C4BE1" w:rsidP="007C779B">
      <w:pPr>
        <w:shd w:val="clear" w:color="auto" w:fill="D9D9D9" w:themeFill="background1" w:themeFillShade="D9"/>
        <w:spacing w:line="240" w:lineRule="auto"/>
        <w:rPr>
          <w:sz w:val="24"/>
          <w:szCs w:val="24"/>
          <w:u w:val="single"/>
        </w:rPr>
      </w:pPr>
      <w:r w:rsidRPr="007C779B">
        <w:rPr>
          <w:b/>
          <w:bCs/>
          <w:sz w:val="24"/>
          <w:szCs w:val="24"/>
          <w:u w:val="single"/>
        </w:rPr>
        <w:t xml:space="preserve">HII </w:t>
      </w:r>
      <w:r w:rsidRPr="007C779B">
        <w:rPr>
          <w:sz w:val="24"/>
          <w:szCs w:val="24"/>
          <w:u w:val="single"/>
        </w:rPr>
        <w:t>i hoveduddannelsen på gynækologisk</w:t>
      </w:r>
      <w:r w:rsidR="005938E8" w:rsidRPr="007C779B">
        <w:rPr>
          <w:sz w:val="24"/>
          <w:szCs w:val="24"/>
          <w:u w:val="single"/>
        </w:rPr>
        <w:t xml:space="preserve"> </w:t>
      </w:r>
      <w:r w:rsidR="00225B68" w:rsidRPr="007C779B">
        <w:rPr>
          <w:sz w:val="24"/>
          <w:szCs w:val="24"/>
          <w:u w:val="single"/>
        </w:rPr>
        <w:t>obstetrisk</w:t>
      </w:r>
      <w:r w:rsidR="005938E8" w:rsidRPr="007C779B">
        <w:rPr>
          <w:sz w:val="24"/>
          <w:szCs w:val="24"/>
          <w:u w:val="single"/>
        </w:rPr>
        <w:t xml:space="preserve"> </w:t>
      </w:r>
      <w:r w:rsidRPr="007C779B">
        <w:rPr>
          <w:sz w:val="24"/>
          <w:szCs w:val="24"/>
          <w:u w:val="single"/>
        </w:rPr>
        <w:t xml:space="preserve">afdeling </w:t>
      </w:r>
      <w:r w:rsidR="005938E8" w:rsidRPr="007C779B">
        <w:rPr>
          <w:sz w:val="24"/>
          <w:szCs w:val="24"/>
          <w:u w:val="single"/>
        </w:rPr>
        <w:t>Rigshospitalet</w:t>
      </w:r>
      <w:r w:rsidR="007C779B" w:rsidRPr="007C779B">
        <w:rPr>
          <w:sz w:val="24"/>
          <w:szCs w:val="24"/>
          <w:u w:val="single"/>
        </w:rPr>
        <w:t xml:space="preserve"> 12 måneder</w:t>
      </w:r>
      <w:r w:rsidRPr="007C779B">
        <w:rPr>
          <w:sz w:val="24"/>
          <w:szCs w:val="24"/>
          <w:u w:val="single"/>
        </w:rPr>
        <w:t xml:space="preserve">. </w:t>
      </w:r>
    </w:p>
    <w:p w:rsidR="004E509B" w:rsidRDefault="004E509B" w:rsidP="004E509B">
      <w:pPr>
        <w:shd w:val="clear" w:color="auto" w:fill="D9D9D9" w:themeFill="background1" w:themeFillShade="D9"/>
        <w:autoSpaceDE w:val="0"/>
        <w:autoSpaceDN w:val="0"/>
        <w:adjustRightInd w:val="0"/>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Rigshospitalets hjemmeside vedr. uddannelsen i Gynækologi og Obstetrik: </w:t>
      </w:r>
      <w:bookmarkStart w:id="55" w:name="_Hlk3802565"/>
      <w:r w:rsidRPr="00F31389">
        <w:rPr>
          <w:rFonts w:eastAsia="Times New Roman" w:cstheme="minorHAnsi"/>
          <w:color w:val="FF0000"/>
          <w:sz w:val="24"/>
          <w:szCs w:val="24"/>
          <w:lang w:eastAsia="da-DK"/>
        </w:rPr>
        <w:t>se</w:t>
      </w:r>
      <w:r>
        <w:rPr>
          <w:rFonts w:eastAsia="Times New Roman" w:cstheme="minorHAnsi"/>
          <w:sz w:val="24"/>
          <w:szCs w:val="24"/>
          <w:lang w:eastAsia="da-DK"/>
        </w:rPr>
        <w:t xml:space="preserve"> </w:t>
      </w:r>
      <w:hyperlink r:id="rId19" w:history="1">
        <w:r w:rsidRPr="004E04E8">
          <w:rPr>
            <w:rStyle w:val="Hyperlink"/>
            <w:rFonts w:eastAsia="Times New Roman" w:cstheme="minorHAnsi"/>
            <w:sz w:val="24"/>
            <w:szCs w:val="24"/>
            <w:lang w:eastAsia="da-DK"/>
          </w:rPr>
          <w:t>GYN-OBS uddannelse</w:t>
        </w:r>
      </w:hyperlink>
      <w:bookmarkEnd w:id="55"/>
    </w:p>
    <w:p w:rsidR="004E509B" w:rsidRDefault="004E509B" w:rsidP="004E509B">
      <w:pPr>
        <w:shd w:val="clear" w:color="auto" w:fill="D9D9D9" w:themeFill="background1" w:themeFillShade="D9"/>
        <w:autoSpaceDE w:val="0"/>
        <w:autoSpaceDN w:val="0"/>
        <w:adjustRightInd w:val="0"/>
        <w:spacing w:after="0" w:line="240" w:lineRule="auto"/>
        <w:rPr>
          <w:rFonts w:eastAsia="Times New Roman" w:cstheme="minorHAnsi"/>
          <w:sz w:val="24"/>
          <w:szCs w:val="20"/>
        </w:rPr>
      </w:pPr>
      <w:r>
        <w:rPr>
          <w:rFonts w:eastAsia="Times New Roman" w:cstheme="minorHAnsi"/>
          <w:sz w:val="24"/>
          <w:szCs w:val="20"/>
        </w:rPr>
        <w:t>Det forventes inden start i vores klinikker at du har orienteret dig i hjemmesiden med specielt fokus på nedenstående</w:t>
      </w:r>
      <w:r w:rsidR="00EE1E7E">
        <w:rPr>
          <w:rFonts w:eastAsia="Times New Roman" w:cstheme="minorHAnsi"/>
          <w:sz w:val="24"/>
          <w:szCs w:val="20"/>
        </w:rPr>
        <w:t>:</w:t>
      </w:r>
      <w:r>
        <w:rPr>
          <w:rFonts w:eastAsia="Times New Roman" w:cstheme="minorHAnsi"/>
          <w:sz w:val="24"/>
          <w:szCs w:val="20"/>
        </w:rPr>
        <w:t xml:space="preserve"> </w:t>
      </w:r>
    </w:p>
    <w:p w:rsidR="004E509B" w:rsidRPr="00F31389" w:rsidRDefault="004E509B" w:rsidP="004E509B">
      <w:pPr>
        <w:shd w:val="clear" w:color="auto" w:fill="D9D9D9" w:themeFill="background1" w:themeFillShade="D9"/>
        <w:autoSpaceDE w:val="0"/>
        <w:autoSpaceDN w:val="0"/>
        <w:adjustRightInd w:val="0"/>
        <w:spacing w:after="0" w:line="240" w:lineRule="auto"/>
        <w:rPr>
          <w:rFonts w:eastAsia="Times New Roman" w:cstheme="minorHAnsi"/>
          <w:sz w:val="16"/>
          <w:szCs w:val="16"/>
        </w:rPr>
      </w:pPr>
    </w:p>
    <w:p w:rsidR="00B95CA2" w:rsidRPr="00B95CA2" w:rsidRDefault="00B95CA2" w:rsidP="00B95CA2">
      <w:pPr>
        <w:widowControl w:val="0"/>
        <w:shd w:val="clear" w:color="auto" w:fill="D9D9D9" w:themeFill="background1" w:themeFillShade="D9"/>
        <w:spacing w:after="0" w:line="240" w:lineRule="auto"/>
        <w:rPr>
          <w:rFonts w:eastAsia="Times New Roman" w:cstheme="minorHAnsi"/>
          <w:b/>
          <w:sz w:val="24"/>
          <w:szCs w:val="20"/>
        </w:rPr>
      </w:pPr>
      <w:r w:rsidRPr="00B95CA2">
        <w:rPr>
          <w:rFonts w:eastAsia="Times New Roman" w:cstheme="minorHAnsi"/>
          <w:b/>
          <w:sz w:val="24"/>
          <w:szCs w:val="20"/>
        </w:rPr>
        <w:t xml:space="preserve">Generel information til alle nye læger i Gynækologisk Klinik og Obstetrisk Klinik </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Formaliseret introduktion</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Beskrivelse af de 3 klinikker</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Introduktion til AMA (akut modtageafsnit)</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Mødetider og følgevagt</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Undervisning og kurser</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Vagtarbejde for forvagter</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Kompetencer for forvagter</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Konferencer i Obstetrisk og Gynækologisk Klinik</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Konferencer i Gynækologisk Klinik</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Hovedvejleder - tildelingsprincip</w:t>
      </w:r>
    </w:p>
    <w:p w:rsid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Uddannelse på operationsgangen</w:t>
      </w:r>
    </w:p>
    <w:p w:rsidR="002C1B90" w:rsidRDefault="002C1B90" w:rsidP="002C1B90">
      <w:pPr>
        <w:widowControl w:val="0"/>
        <w:shd w:val="clear" w:color="auto" w:fill="D9D9D9" w:themeFill="background1" w:themeFillShade="D9"/>
        <w:spacing w:after="0" w:line="240" w:lineRule="auto"/>
        <w:rPr>
          <w:noProof/>
          <w:sz w:val="24"/>
          <w:szCs w:val="24"/>
        </w:rPr>
      </w:pPr>
      <w:r>
        <w:rPr>
          <w:noProof/>
          <w:sz w:val="24"/>
          <w:szCs w:val="24"/>
        </w:rPr>
        <w:tab/>
        <w:t>Stuegangsfunktionen 5032</w:t>
      </w:r>
    </w:p>
    <w:p w:rsidR="002C1B90" w:rsidRDefault="002C1B90" w:rsidP="002C1B90">
      <w:pPr>
        <w:widowControl w:val="0"/>
        <w:shd w:val="clear" w:color="auto" w:fill="D9D9D9" w:themeFill="background1" w:themeFillShade="D9"/>
        <w:spacing w:after="0" w:line="240" w:lineRule="auto"/>
        <w:rPr>
          <w:noProof/>
          <w:sz w:val="24"/>
          <w:szCs w:val="24"/>
        </w:rPr>
      </w:pPr>
      <w:r>
        <w:rPr>
          <w:noProof/>
          <w:sz w:val="24"/>
          <w:szCs w:val="24"/>
        </w:rPr>
        <w:tab/>
        <w:t>Tips og tricks til operationsgangen</w:t>
      </w:r>
    </w:p>
    <w:p w:rsidR="002C1B90" w:rsidRDefault="002C1B90" w:rsidP="002C1B90">
      <w:pPr>
        <w:widowControl w:val="0"/>
        <w:shd w:val="clear" w:color="auto" w:fill="D9D9D9" w:themeFill="background1" w:themeFillShade="D9"/>
        <w:spacing w:after="0" w:line="240" w:lineRule="auto"/>
        <w:rPr>
          <w:noProof/>
          <w:sz w:val="24"/>
          <w:szCs w:val="24"/>
        </w:rPr>
      </w:pPr>
      <w:r>
        <w:rPr>
          <w:noProof/>
          <w:sz w:val="24"/>
          <w:szCs w:val="24"/>
        </w:rPr>
        <w:tab/>
        <w:t>Opgaver og ansvar ved elektiv kirurgi Gynækologisk Klinik 2019</w:t>
      </w:r>
    </w:p>
    <w:p w:rsidR="002C1B90" w:rsidRPr="00B95CA2" w:rsidRDefault="00651C53" w:rsidP="00651C53">
      <w:pPr>
        <w:widowControl w:val="0"/>
        <w:shd w:val="clear" w:color="auto" w:fill="D9D9D9" w:themeFill="background1" w:themeFillShade="D9"/>
        <w:spacing w:after="0" w:line="240" w:lineRule="auto"/>
        <w:ind w:firstLine="1304"/>
        <w:rPr>
          <w:rFonts w:eastAsia="Times New Roman" w:cstheme="minorHAnsi"/>
          <w:sz w:val="24"/>
          <w:szCs w:val="20"/>
        </w:rPr>
      </w:pPr>
      <w:r>
        <w:rPr>
          <w:rFonts w:eastAsia="Times New Roman" w:cstheme="minorHAnsi"/>
          <w:sz w:val="24"/>
          <w:szCs w:val="24"/>
          <w:lang w:eastAsia="da-DK"/>
        </w:rPr>
        <w:t>Fordeling af din uddannelse imellem klinikkerne</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b/>
          <w:sz w:val="24"/>
          <w:szCs w:val="20"/>
        </w:rPr>
      </w:pPr>
      <w:r w:rsidRPr="00B95CA2">
        <w:rPr>
          <w:rFonts w:eastAsia="Times New Roman" w:cstheme="minorHAnsi"/>
          <w:b/>
          <w:sz w:val="24"/>
          <w:szCs w:val="20"/>
        </w:rPr>
        <w:t xml:space="preserve">Information om hoveduddannelse i </w:t>
      </w:r>
      <w:proofErr w:type="spellStart"/>
      <w:r w:rsidRPr="00B95CA2">
        <w:rPr>
          <w:rFonts w:eastAsia="Times New Roman" w:cstheme="minorHAnsi"/>
          <w:b/>
          <w:sz w:val="24"/>
          <w:szCs w:val="20"/>
        </w:rPr>
        <w:t>gyn-obs</w:t>
      </w:r>
      <w:proofErr w:type="spellEnd"/>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Kurser</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U-kurser</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Specialespecifikke kurser</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Obstetrisk træning</w:t>
      </w:r>
    </w:p>
    <w:p w:rsid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STAN/CTG</w:t>
      </w:r>
    </w:p>
    <w:p w:rsidR="002C1B90" w:rsidRPr="00B95CA2" w:rsidRDefault="002C1B90" w:rsidP="00B95CA2">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(se link under punkt 7)</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lastRenderedPageBreak/>
        <w:t xml:space="preserve">Fokuseret ophold </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Ultralyd i obstetrik</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Ultralyd i gynækologi</w:t>
      </w:r>
    </w:p>
    <w:p w:rsidR="00B95CA2" w:rsidRPr="00B95CA2"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t>Fertilitetsklinikken</w:t>
      </w:r>
    </w:p>
    <w:p w:rsidR="004E509B" w:rsidRDefault="00B95CA2" w:rsidP="00B95CA2">
      <w:pPr>
        <w:widowControl w:val="0"/>
        <w:shd w:val="clear" w:color="auto" w:fill="D9D9D9" w:themeFill="background1" w:themeFillShade="D9"/>
        <w:spacing w:after="0" w:line="240" w:lineRule="auto"/>
        <w:rPr>
          <w:rFonts w:eastAsia="Times New Roman" w:cstheme="minorHAnsi"/>
          <w:sz w:val="24"/>
          <w:szCs w:val="20"/>
        </w:rPr>
      </w:pPr>
      <w:r w:rsidRPr="00B95CA2">
        <w:rPr>
          <w:rFonts w:eastAsia="Times New Roman" w:cstheme="minorHAnsi"/>
          <w:sz w:val="24"/>
          <w:szCs w:val="20"/>
        </w:rPr>
        <w:tab/>
      </w:r>
      <w:proofErr w:type="spellStart"/>
      <w:r w:rsidRPr="00B95CA2">
        <w:rPr>
          <w:rFonts w:eastAsia="Times New Roman" w:cstheme="minorHAnsi"/>
          <w:sz w:val="24"/>
          <w:szCs w:val="20"/>
        </w:rPr>
        <w:t>Gyn</w:t>
      </w:r>
      <w:proofErr w:type="spellEnd"/>
      <w:r w:rsidRPr="00B95CA2">
        <w:rPr>
          <w:rFonts w:eastAsia="Times New Roman" w:cstheme="minorHAnsi"/>
          <w:sz w:val="24"/>
          <w:szCs w:val="20"/>
        </w:rPr>
        <w:t>-onkologi</w:t>
      </w:r>
    </w:p>
    <w:p w:rsidR="00EE1E7E" w:rsidRPr="003904C9" w:rsidRDefault="00EE1E7E" w:rsidP="004E509B">
      <w:pPr>
        <w:widowControl w:val="0"/>
        <w:shd w:val="clear" w:color="auto" w:fill="D9D9D9" w:themeFill="background1" w:themeFillShade="D9"/>
        <w:spacing w:after="0" w:line="240" w:lineRule="auto"/>
        <w:rPr>
          <w:rFonts w:eastAsia="Times New Roman" w:cstheme="minorHAnsi"/>
          <w:sz w:val="24"/>
          <w:szCs w:val="24"/>
          <w:lang w:eastAsia="da-DK"/>
        </w:rPr>
      </w:pPr>
    </w:p>
    <w:p w:rsidR="004E509B" w:rsidRDefault="004E509B" w:rsidP="004E509B">
      <w:pPr>
        <w:widowControl w:val="0"/>
        <w:shd w:val="clear" w:color="auto" w:fill="D9D9D9" w:themeFill="background1" w:themeFillShade="D9"/>
        <w:spacing w:after="0" w:line="240" w:lineRule="auto"/>
        <w:rPr>
          <w:rFonts w:eastAsia="Times New Roman" w:cstheme="minorHAnsi"/>
          <w:sz w:val="24"/>
          <w:szCs w:val="20"/>
        </w:rPr>
      </w:pPr>
      <w:r w:rsidRPr="00DA1143">
        <w:rPr>
          <w:rFonts w:eastAsia="Times New Roman" w:cstheme="minorHAnsi"/>
          <w:b/>
          <w:sz w:val="24"/>
          <w:szCs w:val="20"/>
        </w:rPr>
        <w:t>H2-forløb</w:t>
      </w:r>
      <w:r w:rsidRPr="00D11891">
        <w:rPr>
          <w:rFonts w:eastAsia="Times New Roman" w:cstheme="minorHAnsi"/>
          <w:sz w:val="24"/>
          <w:szCs w:val="20"/>
        </w:rPr>
        <w:t xml:space="preserve"> på </w:t>
      </w:r>
      <w:r>
        <w:rPr>
          <w:rFonts w:eastAsia="Times New Roman" w:cstheme="minorHAnsi"/>
          <w:sz w:val="24"/>
          <w:szCs w:val="20"/>
        </w:rPr>
        <w:t xml:space="preserve">Rigshospitalet: </w:t>
      </w:r>
    </w:p>
    <w:p w:rsidR="004E509B" w:rsidRDefault="004E509B" w:rsidP="004E509B">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Vagterne er bemandet med 2 forvagter og to bagvagter</w:t>
      </w:r>
      <w:r w:rsidR="00EE1E7E">
        <w:rPr>
          <w:rFonts w:eastAsia="Times New Roman" w:cstheme="minorHAnsi"/>
          <w:sz w:val="24"/>
          <w:szCs w:val="20"/>
        </w:rPr>
        <w:t>.</w:t>
      </w:r>
    </w:p>
    <w:p w:rsidR="004E509B" w:rsidRPr="0027421A" w:rsidRDefault="004E509B" w:rsidP="004E509B">
      <w:pPr>
        <w:widowControl w:val="0"/>
        <w:shd w:val="clear" w:color="auto" w:fill="D9D9D9" w:themeFill="background1" w:themeFillShade="D9"/>
        <w:spacing w:after="0" w:line="240" w:lineRule="auto"/>
        <w:rPr>
          <w:rFonts w:ascii="Calibri" w:eastAsia="Times New Roman" w:hAnsi="Calibri" w:cs="Times New Roman"/>
          <w:sz w:val="24"/>
          <w:szCs w:val="24"/>
          <w:lang w:eastAsia="da-DK"/>
        </w:rPr>
      </w:pPr>
      <w:r>
        <w:rPr>
          <w:rFonts w:eastAsia="Times New Roman" w:cstheme="minorHAnsi"/>
          <w:sz w:val="24"/>
          <w:szCs w:val="20"/>
        </w:rPr>
        <w:t xml:space="preserve">Ved start på Rigshospitalet bliver H2 lægen tilknyttet enten gynækologisk eller obstetrisk klink i 3 måneder i </w:t>
      </w:r>
      <w:proofErr w:type="spellStart"/>
      <w:r>
        <w:rPr>
          <w:rFonts w:eastAsia="Times New Roman" w:cstheme="minorHAnsi"/>
          <w:sz w:val="24"/>
          <w:szCs w:val="20"/>
        </w:rPr>
        <w:t>dagtiden</w:t>
      </w:r>
      <w:proofErr w:type="spellEnd"/>
      <w:r>
        <w:rPr>
          <w:rFonts w:eastAsia="Times New Roman" w:cstheme="minorHAnsi"/>
          <w:sz w:val="24"/>
          <w:szCs w:val="20"/>
        </w:rPr>
        <w:t xml:space="preserve">. </w:t>
      </w:r>
      <w:r w:rsidRPr="0027421A">
        <w:rPr>
          <w:rFonts w:ascii="Calibri" w:eastAsia="Times New Roman" w:hAnsi="Calibri" w:cs="Times New Roman"/>
          <w:sz w:val="24"/>
          <w:szCs w:val="24"/>
          <w:lang w:eastAsia="da-DK"/>
        </w:rPr>
        <w:t xml:space="preserve">Efter 3 måneder </w:t>
      </w:r>
      <w:r>
        <w:rPr>
          <w:rFonts w:ascii="Calibri" w:eastAsia="Times New Roman" w:hAnsi="Calibri" w:cs="Times New Roman"/>
          <w:sz w:val="24"/>
          <w:szCs w:val="24"/>
          <w:lang w:eastAsia="da-DK"/>
        </w:rPr>
        <w:t>skiftes der klinik ift. dagtidsarbejdet.</w:t>
      </w:r>
    </w:p>
    <w:p w:rsidR="004E509B" w:rsidRDefault="004E509B" w:rsidP="004E509B">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I de første 6 måneder har H2 lægen </w:t>
      </w:r>
      <w:r>
        <w:rPr>
          <w:rFonts w:eastAsia="Times New Roman" w:cstheme="minorHAnsi"/>
          <w:i/>
          <w:sz w:val="24"/>
          <w:szCs w:val="20"/>
        </w:rPr>
        <w:t>vagtarbejde som forvagt</w:t>
      </w:r>
      <w:r w:rsidRPr="007C779B">
        <w:rPr>
          <w:rFonts w:eastAsia="Times New Roman" w:cstheme="minorHAnsi"/>
          <w:i/>
          <w:sz w:val="24"/>
          <w:szCs w:val="20"/>
        </w:rPr>
        <w:t>2</w:t>
      </w:r>
      <w:r>
        <w:rPr>
          <w:rFonts w:eastAsia="Times New Roman" w:cstheme="minorHAnsi"/>
          <w:sz w:val="24"/>
          <w:szCs w:val="20"/>
        </w:rPr>
        <w:t xml:space="preserve"> primært allokeret til arbejdet på fødegangen. I </w:t>
      </w:r>
      <w:proofErr w:type="spellStart"/>
      <w:r>
        <w:rPr>
          <w:rFonts w:eastAsia="Times New Roman" w:cstheme="minorHAnsi"/>
          <w:sz w:val="24"/>
          <w:szCs w:val="20"/>
        </w:rPr>
        <w:t>dagtiden</w:t>
      </w:r>
      <w:proofErr w:type="spellEnd"/>
      <w:r>
        <w:rPr>
          <w:rFonts w:eastAsia="Times New Roman" w:cstheme="minorHAnsi"/>
          <w:sz w:val="24"/>
          <w:szCs w:val="20"/>
        </w:rPr>
        <w:t xml:space="preserve"> kan H2 lægen have funktion som bagvagt i den klinik, som han/hun er tilknyttet.</w:t>
      </w:r>
    </w:p>
    <w:p w:rsidR="004E509B" w:rsidRDefault="004E509B" w:rsidP="004E509B">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 sidste 6 måneder af opholdet arbejder H2 lægen som bagvagt i vagterne og der er en ligelig fordeling af ophold i de to klinikker. Det tilstræbes at der er så få klinikskift som muligt. </w:t>
      </w:r>
    </w:p>
    <w:p w:rsidR="004E509B" w:rsidRDefault="004E509B" w:rsidP="004E509B">
      <w:pPr>
        <w:widowControl w:val="0"/>
        <w:shd w:val="clear" w:color="auto" w:fill="D9D9D9" w:themeFill="background1" w:themeFillShade="D9"/>
        <w:spacing w:after="0" w:line="240" w:lineRule="auto"/>
        <w:rPr>
          <w:rFonts w:eastAsia="Times New Roman" w:cstheme="minorHAnsi"/>
          <w:sz w:val="24"/>
          <w:szCs w:val="20"/>
        </w:rPr>
      </w:pPr>
    </w:p>
    <w:p w:rsidR="004E509B" w:rsidRDefault="004E509B" w:rsidP="004E509B">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Forløbene tilpasses efter den uddannelsessøgende opnåede kompetencer.</w:t>
      </w:r>
    </w:p>
    <w:p w:rsidR="004E509B" w:rsidRDefault="004E509B" w:rsidP="004E509B">
      <w:pPr>
        <w:widowControl w:val="0"/>
        <w:shd w:val="clear" w:color="auto" w:fill="D9D9D9" w:themeFill="background1" w:themeFillShade="D9"/>
        <w:spacing w:after="0" w:line="240" w:lineRule="auto"/>
        <w:rPr>
          <w:rFonts w:eastAsia="Times New Roman" w:cstheme="minorHAnsi"/>
          <w:sz w:val="24"/>
          <w:szCs w:val="20"/>
        </w:rPr>
      </w:pPr>
    </w:p>
    <w:p w:rsidR="008C4BE1" w:rsidRPr="008C4BE1" w:rsidRDefault="008C4BE1" w:rsidP="008C4BE1">
      <w:pPr>
        <w:spacing w:line="240" w:lineRule="auto"/>
        <w:rPr>
          <w:sz w:val="24"/>
          <w:szCs w:val="24"/>
          <w:u w:color="000000"/>
        </w:rPr>
      </w:pPr>
      <w:r w:rsidRPr="008C4BE1">
        <w:rPr>
          <w:b/>
          <w:bCs/>
          <w:sz w:val="24"/>
          <w:szCs w:val="24"/>
          <w:u w:color="000000"/>
        </w:rPr>
        <w:t>HIII</w:t>
      </w:r>
      <w:r w:rsidRPr="008C4BE1">
        <w:rPr>
          <w:sz w:val="24"/>
          <w:szCs w:val="24"/>
          <w:u w:color="000000"/>
        </w:rPr>
        <w:t xml:space="preserve"> i hoveduddannelsen på gynækologisk afdeling Hvidovre består af </w:t>
      </w:r>
    </w:p>
    <w:p w:rsidR="008C4BE1" w:rsidRPr="008C4BE1" w:rsidRDefault="008C4BE1" w:rsidP="008C4BE1">
      <w:pPr>
        <w:numPr>
          <w:ilvl w:val="0"/>
          <w:numId w:val="27"/>
        </w:numPr>
        <w:spacing w:after="0" w:line="240" w:lineRule="auto"/>
        <w:rPr>
          <w:sz w:val="24"/>
          <w:szCs w:val="24"/>
          <w:u w:color="000000"/>
        </w:rPr>
      </w:pPr>
      <w:r w:rsidRPr="008C4BE1">
        <w:rPr>
          <w:b/>
          <w:bCs/>
          <w:sz w:val="24"/>
          <w:szCs w:val="24"/>
          <w:u w:color="000000"/>
        </w:rPr>
        <w:t>Periode 1</w:t>
      </w:r>
      <w:r w:rsidRPr="008C4BE1">
        <w:rPr>
          <w:sz w:val="24"/>
          <w:szCs w:val="24"/>
          <w:u w:color="000000"/>
        </w:rPr>
        <w:t>: de første 6 måneder med speciel fokus på patologisk obstetrik</w:t>
      </w:r>
    </w:p>
    <w:p w:rsidR="008C4BE1" w:rsidRPr="008C4BE1" w:rsidRDefault="008C4BE1" w:rsidP="008C4BE1">
      <w:pPr>
        <w:numPr>
          <w:ilvl w:val="0"/>
          <w:numId w:val="27"/>
        </w:numPr>
        <w:spacing w:after="0" w:line="240" w:lineRule="auto"/>
        <w:rPr>
          <w:bCs/>
          <w:sz w:val="24"/>
          <w:szCs w:val="24"/>
          <w:u w:color="000000"/>
        </w:rPr>
      </w:pPr>
      <w:r w:rsidRPr="008C4BE1">
        <w:rPr>
          <w:b/>
          <w:bCs/>
          <w:sz w:val="24"/>
          <w:szCs w:val="24"/>
          <w:u w:color="000000"/>
        </w:rPr>
        <w:t>Periode 2</w:t>
      </w:r>
      <w:r w:rsidRPr="008C4BE1">
        <w:rPr>
          <w:sz w:val="24"/>
          <w:szCs w:val="24"/>
          <w:u w:color="000000"/>
        </w:rPr>
        <w:t xml:space="preserve">: fokus på urogynækologi, </w:t>
      </w:r>
      <w:proofErr w:type="spellStart"/>
      <w:r w:rsidRPr="008C4BE1">
        <w:rPr>
          <w:sz w:val="24"/>
          <w:szCs w:val="24"/>
          <w:u w:color="000000"/>
        </w:rPr>
        <w:t>hysteroskopiske</w:t>
      </w:r>
      <w:proofErr w:type="spellEnd"/>
      <w:r w:rsidRPr="008C4BE1">
        <w:rPr>
          <w:sz w:val="24"/>
          <w:szCs w:val="24"/>
          <w:u w:color="000000"/>
        </w:rPr>
        <w:t xml:space="preserve"> indgreb og 2 dages fokuseret ophold på fertilitetsklinikken. </w:t>
      </w:r>
    </w:p>
    <w:p w:rsidR="008C4BE1" w:rsidRDefault="008C4BE1" w:rsidP="008C4BE1">
      <w:pPr>
        <w:spacing w:line="240" w:lineRule="auto"/>
        <w:ind w:left="360"/>
        <w:rPr>
          <w:bCs/>
          <w:u w:color="000000"/>
        </w:rPr>
      </w:pPr>
      <w:r w:rsidRPr="008C4BE1">
        <w:rPr>
          <w:b/>
          <w:bCs/>
          <w:sz w:val="24"/>
          <w:szCs w:val="24"/>
          <w:u w:color="000000"/>
        </w:rPr>
        <w:t xml:space="preserve">      </w:t>
      </w:r>
      <w:r w:rsidRPr="008C4BE1">
        <w:rPr>
          <w:sz w:val="24"/>
          <w:szCs w:val="24"/>
          <w:u w:color="000000"/>
        </w:rPr>
        <w:t>Rækkefølgen for perioden 1 og 2 er alternerende</w:t>
      </w:r>
      <w:r>
        <w:rPr>
          <w:u w:color="000000"/>
        </w:rPr>
        <w:t xml:space="preserve">. </w:t>
      </w:r>
    </w:p>
    <w:p w:rsidR="008C4BE1" w:rsidRDefault="008C4BE1" w:rsidP="008C4BE1">
      <w:pPr>
        <w:pStyle w:val="Brdtekst2"/>
        <w:spacing w:after="0" w:line="240" w:lineRule="auto"/>
        <w:rPr>
          <w:b/>
        </w:rPr>
      </w:pPr>
    </w:p>
    <w:bookmarkEnd w:id="54"/>
    <w:p w:rsidR="00D74855" w:rsidRPr="00EE1E7E" w:rsidRDefault="00181CF7" w:rsidP="00EE1E7E">
      <w:pPr>
        <w:widowControl w:val="0"/>
        <w:spacing w:after="0" w:line="240" w:lineRule="auto"/>
        <w:rPr>
          <w:rFonts w:eastAsia="Times New Roman" w:cstheme="minorHAnsi"/>
          <w:b/>
          <w:color w:val="000000" w:themeColor="text1"/>
          <w:sz w:val="24"/>
          <w:szCs w:val="20"/>
        </w:rPr>
      </w:pPr>
      <w:r w:rsidRPr="009037CF">
        <w:rPr>
          <w:rFonts w:eastAsia="Times New Roman" w:cstheme="minorHAnsi"/>
          <w:b/>
          <w:color w:val="000000" w:themeColor="text1"/>
          <w:sz w:val="24"/>
          <w:szCs w:val="20"/>
        </w:rPr>
        <w:t>Faste k</w:t>
      </w:r>
      <w:r w:rsidR="00EB4114" w:rsidRPr="009037CF">
        <w:rPr>
          <w:rFonts w:eastAsia="Times New Roman" w:cstheme="minorHAnsi"/>
          <w:b/>
          <w:color w:val="000000" w:themeColor="text1"/>
          <w:sz w:val="24"/>
          <w:szCs w:val="20"/>
        </w:rPr>
        <w:t>onferencer</w:t>
      </w:r>
      <w:r w:rsidR="008C4BE1" w:rsidRPr="009037CF">
        <w:rPr>
          <w:rFonts w:eastAsia="Times New Roman" w:cstheme="minorHAnsi"/>
          <w:b/>
          <w:color w:val="000000" w:themeColor="text1"/>
          <w:sz w:val="24"/>
          <w:szCs w:val="20"/>
        </w:rPr>
        <w:t xml:space="preserve"> </w:t>
      </w:r>
      <w:r w:rsidR="00C204EA" w:rsidRPr="009037CF">
        <w:rPr>
          <w:rFonts w:eastAsia="Times New Roman" w:cstheme="minorHAnsi"/>
          <w:b/>
          <w:color w:val="000000" w:themeColor="text1"/>
          <w:sz w:val="24"/>
          <w:szCs w:val="20"/>
        </w:rPr>
        <w:t xml:space="preserve">og formaliseret undervisning </w:t>
      </w:r>
      <w:r w:rsidR="008C4BE1" w:rsidRPr="009037CF">
        <w:rPr>
          <w:rFonts w:eastAsia="Times New Roman" w:cstheme="minorHAnsi"/>
          <w:b/>
          <w:color w:val="000000" w:themeColor="text1"/>
          <w:sz w:val="24"/>
          <w:szCs w:val="20"/>
        </w:rPr>
        <w:t xml:space="preserve">på Hvidovre Hospital </w:t>
      </w:r>
      <w:proofErr w:type="spellStart"/>
      <w:r w:rsidR="008C4BE1" w:rsidRPr="009037CF">
        <w:rPr>
          <w:rFonts w:eastAsia="Times New Roman" w:cstheme="minorHAnsi"/>
          <w:b/>
          <w:color w:val="000000" w:themeColor="text1"/>
          <w:sz w:val="24"/>
          <w:szCs w:val="20"/>
        </w:rPr>
        <w:t>gyn</w:t>
      </w:r>
      <w:proofErr w:type="spellEnd"/>
      <w:r w:rsidR="008C4BE1" w:rsidRPr="009037CF">
        <w:rPr>
          <w:rFonts w:eastAsia="Times New Roman" w:cstheme="minorHAnsi"/>
          <w:b/>
          <w:color w:val="000000" w:themeColor="text1"/>
          <w:sz w:val="24"/>
          <w:szCs w:val="20"/>
        </w:rPr>
        <w:t xml:space="preserve"> Obstetrisk afdeling: </w:t>
      </w:r>
    </w:p>
    <w:p w:rsidR="00D74855" w:rsidRDefault="00D74855" w:rsidP="00D74855">
      <w:pPr>
        <w:widowControl w:val="0"/>
        <w:spacing w:after="0" w:line="240" w:lineRule="auto"/>
        <w:rPr>
          <w:rFonts w:eastAsia="Times New Roman" w:cstheme="minorHAnsi"/>
          <w:color w:val="000000" w:themeColor="text1"/>
          <w:sz w:val="24"/>
          <w:szCs w:val="20"/>
        </w:rPr>
      </w:pPr>
    </w:p>
    <w:p w:rsidR="00D74855" w:rsidRDefault="00D74855" w:rsidP="00D74855">
      <w:pPr>
        <w:widowControl w:val="0"/>
        <w:shd w:val="clear" w:color="auto" w:fill="D9D9D9" w:themeFill="background1" w:themeFillShade="D9"/>
        <w:spacing w:after="0" w:line="240" w:lineRule="auto"/>
        <w:rPr>
          <w:rFonts w:eastAsia="Times New Roman" w:cstheme="minorHAnsi"/>
          <w:b/>
        </w:rPr>
      </w:pPr>
    </w:p>
    <w:p w:rsidR="00D74855" w:rsidRDefault="00D74855" w:rsidP="00D74855">
      <w:pPr>
        <w:widowControl w:val="0"/>
        <w:shd w:val="clear" w:color="auto" w:fill="D9D9D9" w:themeFill="background1" w:themeFillShade="D9"/>
        <w:spacing w:after="0" w:line="240" w:lineRule="auto"/>
        <w:rPr>
          <w:rFonts w:eastAsia="Times New Roman" w:cstheme="minorHAnsi"/>
          <w:b/>
          <w:i/>
          <w:sz w:val="24"/>
          <w:szCs w:val="24"/>
        </w:rPr>
      </w:pPr>
      <w:r w:rsidRPr="00DB1B63">
        <w:rPr>
          <w:rFonts w:eastAsia="Times New Roman" w:cstheme="minorHAnsi"/>
          <w:b/>
          <w:i/>
          <w:sz w:val="24"/>
          <w:szCs w:val="24"/>
        </w:rPr>
        <w:t xml:space="preserve">Faste konferencer på Rigshospitalet: </w:t>
      </w:r>
    </w:p>
    <w:p w:rsidR="00D74855" w:rsidRDefault="00D74855" w:rsidP="00D74855">
      <w:pPr>
        <w:shd w:val="clear" w:color="auto" w:fill="D9D9D9" w:themeFill="background1" w:themeFillShade="D9"/>
        <w:spacing w:after="0" w:line="240" w:lineRule="auto"/>
        <w:rPr>
          <w:rFonts w:ascii="Calibri" w:eastAsia="Times New Roman" w:hAnsi="Calibri" w:cs="Times New Roman"/>
          <w:iCs/>
          <w:color w:val="C00000"/>
          <w:sz w:val="24"/>
          <w:szCs w:val="24"/>
          <w:lang w:eastAsia="da-DK"/>
        </w:rPr>
      </w:pPr>
      <w:r>
        <w:rPr>
          <w:rFonts w:ascii="Calibri" w:eastAsia="Times New Roman" w:hAnsi="Calibri" w:cs="Times New Roman"/>
          <w:iCs/>
          <w:sz w:val="24"/>
          <w:szCs w:val="24"/>
          <w:lang w:eastAsia="da-DK"/>
        </w:rPr>
        <w:t xml:space="preserve">Se ovenfor </w:t>
      </w:r>
      <w:r w:rsidR="00EE1E7E" w:rsidRPr="00F31389">
        <w:rPr>
          <w:rFonts w:eastAsia="Times New Roman" w:cstheme="minorHAnsi"/>
          <w:color w:val="FF0000"/>
          <w:sz w:val="24"/>
          <w:szCs w:val="24"/>
          <w:lang w:eastAsia="da-DK"/>
        </w:rPr>
        <w:t>se</w:t>
      </w:r>
      <w:r w:rsidR="00EE1E7E">
        <w:rPr>
          <w:rFonts w:eastAsia="Times New Roman" w:cstheme="minorHAnsi"/>
          <w:sz w:val="24"/>
          <w:szCs w:val="24"/>
          <w:lang w:eastAsia="da-DK"/>
        </w:rPr>
        <w:t xml:space="preserve"> </w:t>
      </w:r>
      <w:hyperlink r:id="rId20" w:history="1">
        <w:r w:rsidR="00EE1E7E" w:rsidRPr="004E04E8">
          <w:rPr>
            <w:rStyle w:val="Hyperlink"/>
            <w:rFonts w:eastAsia="Times New Roman" w:cstheme="minorHAnsi"/>
            <w:sz w:val="24"/>
            <w:szCs w:val="24"/>
            <w:lang w:eastAsia="da-DK"/>
          </w:rPr>
          <w:t>GYN-OBS uddannelse</w:t>
        </w:r>
      </w:hyperlink>
    </w:p>
    <w:p w:rsidR="00D74855" w:rsidRPr="008624CC" w:rsidRDefault="00D74855" w:rsidP="00D74855">
      <w:pPr>
        <w:shd w:val="clear" w:color="auto" w:fill="D9D9D9" w:themeFill="background1" w:themeFillShade="D9"/>
        <w:spacing w:after="0" w:line="240" w:lineRule="auto"/>
        <w:rPr>
          <w:rFonts w:ascii="Calibri" w:eastAsia="Times New Roman" w:hAnsi="Calibri" w:cs="Times New Roman"/>
          <w:iCs/>
          <w:color w:val="C00000"/>
          <w:sz w:val="24"/>
          <w:szCs w:val="24"/>
          <w:lang w:eastAsia="da-DK"/>
        </w:rPr>
      </w:pPr>
    </w:p>
    <w:p w:rsidR="00D74855" w:rsidRPr="00D74855" w:rsidRDefault="00D74855" w:rsidP="00D74855">
      <w:pPr>
        <w:widowControl w:val="0"/>
        <w:spacing w:after="0" w:line="240" w:lineRule="auto"/>
        <w:rPr>
          <w:rFonts w:eastAsia="Times New Roman" w:cstheme="minorHAnsi"/>
          <w:color w:val="000000" w:themeColor="text1"/>
          <w:sz w:val="24"/>
          <w:szCs w:val="20"/>
        </w:rPr>
      </w:pPr>
    </w:p>
    <w:p w:rsidR="00D74855" w:rsidRDefault="00D74855" w:rsidP="00D74855">
      <w:pPr>
        <w:widowControl w:val="0"/>
        <w:shd w:val="clear" w:color="auto" w:fill="D9D9D9" w:themeFill="background1" w:themeFillShade="D9"/>
        <w:spacing w:after="0" w:line="240" w:lineRule="auto"/>
        <w:rPr>
          <w:rFonts w:eastAsia="Times New Roman" w:cstheme="minorHAnsi"/>
          <w:b/>
        </w:rPr>
      </w:pPr>
    </w:p>
    <w:p w:rsidR="00D74855" w:rsidRDefault="00D74855" w:rsidP="00D74855">
      <w:pPr>
        <w:widowControl w:val="0"/>
        <w:shd w:val="clear" w:color="auto" w:fill="D9D9D9" w:themeFill="background1" w:themeFillShade="D9"/>
        <w:spacing w:after="0" w:line="240" w:lineRule="auto"/>
        <w:rPr>
          <w:rFonts w:eastAsia="Times New Roman" w:cstheme="minorHAnsi"/>
          <w:b/>
          <w:sz w:val="24"/>
          <w:szCs w:val="24"/>
        </w:rPr>
      </w:pPr>
      <w:r w:rsidRPr="00D11891">
        <w:rPr>
          <w:rFonts w:eastAsia="Times New Roman" w:cstheme="minorHAnsi"/>
          <w:b/>
          <w:sz w:val="24"/>
          <w:szCs w:val="24"/>
        </w:rPr>
        <w:t xml:space="preserve">Formaliseret undervisning på </w:t>
      </w:r>
      <w:r>
        <w:rPr>
          <w:rFonts w:eastAsia="Times New Roman" w:cstheme="minorHAnsi"/>
          <w:b/>
          <w:sz w:val="24"/>
          <w:szCs w:val="24"/>
        </w:rPr>
        <w:t>Rigshospitalet</w:t>
      </w:r>
      <w:r w:rsidRPr="00D11891">
        <w:rPr>
          <w:rFonts w:eastAsia="Times New Roman" w:cstheme="minorHAnsi"/>
          <w:b/>
          <w:sz w:val="24"/>
          <w:szCs w:val="24"/>
        </w:rPr>
        <w:t xml:space="preserve">: </w:t>
      </w:r>
    </w:p>
    <w:p w:rsidR="00913744" w:rsidRDefault="00D74855" w:rsidP="00D74855">
      <w:pPr>
        <w:shd w:val="clear" w:color="auto" w:fill="D9D9D9" w:themeFill="background1" w:themeFillShade="D9"/>
        <w:spacing w:after="0" w:line="240" w:lineRule="auto"/>
        <w:rPr>
          <w:rStyle w:val="Hyperlink"/>
          <w:rFonts w:eastAsia="Times New Roman" w:cstheme="minorHAnsi"/>
          <w:sz w:val="24"/>
          <w:szCs w:val="24"/>
          <w:lang w:eastAsia="da-DK"/>
        </w:rPr>
      </w:pPr>
      <w:r>
        <w:rPr>
          <w:rFonts w:ascii="Calibri" w:eastAsia="Times New Roman" w:hAnsi="Calibri" w:cs="Times New Roman"/>
          <w:iCs/>
          <w:sz w:val="24"/>
          <w:szCs w:val="24"/>
          <w:lang w:eastAsia="da-DK"/>
        </w:rPr>
        <w:t xml:space="preserve">Se ovenfor </w:t>
      </w:r>
      <w:r w:rsidR="00EE1E7E" w:rsidRPr="00F31389">
        <w:rPr>
          <w:rFonts w:eastAsia="Times New Roman" w:cstheme="minorHAnsi"/>
          <w:color w:val="FF0000"/>
          <w:sz w:val="24"/>
          <w:szCs w:val="24"/>
          <w:lang w:eastAsia="da-DK"/>
        </w:rPr>
        <w:t>se</w:t>
      </w:r>
      <w:r w:rsidR="00EE1E7E">
        <w:rPr>
          <w:rFonts w:eastAsia="Times New Roman" w:cstheme="minorHAnsi"/>
          <w:sz w:val="24"/>
          <w:szCs w:val="24"/>
          <w:lang w:eastAsia="da-DK"/>
        </w:rPr>
        <w:t xml:space="preserve"> </w:t>
      </w:r>
      <w:hyperlink r:id="rId21" w:history="1">
        <w:r w:rsidR="00EE1E7E" w:rsidRPr="004E04E8">
          <w:rPr>
            <w:rStyle w:val="Hyperlink"/>
            <w:rFonts w:eastAsia="Times New Roman" w:cstheme="minorHAnsi"/>
            <w:sz w:val="24"/>
            <w:szCs w:val="24"/>
            <w:lang w:eastAsia="da-DK"/>
          </w:rPr>
          <w:t>GYN-OBS uddannelse</w:t>
        </w:r>
      </w:hyperlink>
    </w:p>
    <w:p w:rsidR="00EE1E7E" w:rsidRDefault="00EE1E7E" w:rsidP="00D74855">
      <w:pPr>
        <w:shd w:val="clear" w:color="auto" w:fill="D9D9D9" w:themeFill="background1" w:themeFillShade="D9"/>
        <w:spacing w:after="0" w:line="240" w:lineRule="auto"/>
        <w:rPr>
          <w:rFonts w:ascii="Calibri" w:eastAsia="Times New Roman" w:hAnsi="Calibri" w:cs="Times New Roman"/>
          <w:iCs/>
          <w:color w:val="C00000"/>
          <w:sz w:val="24"/>
          <w:szCs w:val="24"/>
          <w:lang w:eastAsia="da-DK"/>
        </w:rPr>
      </w:pPr>
    </w:p>
    <w:p w:rsidR="00D74855" w:rsidRPr="00317404" w:rsidRDefault="00D74855" w:rsidP="00D74855">
      <w:pPr>
        <w:shd w:val="clear" w:color="auto" w:fill="D9D9D9" w:themeFill="background1" w:themeFillShade="D9"/>
        <w:spacing w:after="0" w:line="240" w:lineRule="auto"/>
        <w:rPr>
          <w:rFonts w:ascii="Calibri" w:eastAsia="Times New Roman" w:hAnsi="Calibri" w:cs="Times New Roman"/>
          <w:iCs/>
          <w:sz w:val="24"/>
          <w:szCs w:val="24"/>
          <w:lang w:eastAsia="da-DK"/>
        </w:rPr>
        <w:sectPr w:rsidR="00D74855" w:rsidRPr="00317404" w:rsidSect="0034124D">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cols w:space="708"/>
          <w:docGrid w:linePitch="360"/>
        </w:sectPr>
      </w:pPr>
    </w:p>
    <w:p w:rsidR="00257C1C" w:rsidRPr="00913744" w:rsidRDefault="00257C1C" w:rsidP="00257C1C">
      <w:pPr>
        <w:pStyle w:val="Brdtekst"/>
        <w:rPr>
          <w:rFonts w:asciiTheme="minorHAnsi" w:hAnsiTheme="minorHAnsi"/>
        </w:rPr>
      </w:pPr>
      <w:r w:rsidRPr="00913744">
        <w:rPr>
          <w:rFonts w:asciiTheme="minorHAnsi" w:hAnsiTheme="minorHAnsi"/>
        </w:rPr>
        <w:lastRenderedPageBreak/>
        <w:t xml:space="preserve">Hvidovre Hospital, </w:t>
      </w:r>
      <w:proofErr w:type="spellStart"/>
      <w:r w:rsidRPr="00913744">
        <w:rPr>
          <w:rFonts w:asciiTheme="minorHAnsi" w:hAnsiTheme="minorHAnsi"/>
        </w:rPr>
        <w:t>Gastroenheden</w:t>
      </w:r>
      <w:proofErr w:type="spellEnd"/>
      <w:r w:rsidRPr="00913744">
        <w:rPr>
          <w:rFonts w:asciiTheme="minorHAnsi" w:hAnsiTheme="minorHAnsi"/>
        </w:rPr>
        <w:t>, kirurgisk afsnit.</w:t>
      </w:r>
    </w:p>
    <w:p w:rsidR="00257C1C" w:rsidRPr="00913744" w:rsidRDefault="00257C1C" w:rsidP="00257C1C">
      <w:pPr>
        <w:rPr>
          <w:sz w:val="24"/>
          <w:szCs w:val="24"/>
        </w:rPr>
      </w:pPr>
      <w:proofErr w:type="spellStart"/>
      <w:r w:rsidRPr="00913744">
        <w:rPr>
          <w:sz w:val="24"/>
          <w:szCs w:val="24"/>
        </w:rPr>
        <w:t>Gastroenheden</w:t>
      </w:r>
      <w:proofErr w:type="spellEnd"/>
      <w:r w:rsidRPr="00913744">
        <w:rPr>
          <w:sz w:val="24"/>
          <w:szCs w:val="24"/>
        </w:rPr>
        <w:t xml:space="preserve"> består af kirurgisk afsnit og medicinsk afsnit. Medicinsk afsnit og de kirurgiske afsnit har fælles afdelingsledelse, men separate lægestabe. </w:t>
      </w:r>
    </w:p>
    <w:p w:rsidR="00257C1C" w:rsidRPr="00913744" w:rsidRDefault="00257C1C" w:rsidP="00257C1C">
      <w:pPr>
        <w:rPr>
          <w:sz w:val="24"/>
          <w:szCs w:val="24"/>
        </w:rPr>
      </w:pPr>
      <w:proofErr w:type="spellStart"/>
      <w:r w:rsidRPr="00913744">
        <w:rPr>
          <w:sz w:val="24"/>
          <w:szCs w:val="24"/>
        </w:rPr>
        <w:t>Gastroenheden</w:t>
      </w:r>
      <w:proofErr w:type="spellEnd"/>
      <w:r w:rsidRPr="00913744">
        <w:rPr>
          <w:sz w:val="24"/>
          <w:szCs w:val="24"/>
        </w:rPr>
        <w:t xml:space="preserve"> har 141 senge fordelt på 7 sengeafsnit - 5 kirurgiske og 1 medicinsk og et fælles semiintensivt afsnit. Afdelingen har cirka 13.000 indlagte patienter på årsbasis. Udover har afdelingen egen endoskopi, hvor der udføres de fleste former for almindelig og avanceret endoskopi. Afdelingen har yderligere 2 hovedambulatorier og 2 </w:t>
      </w:r>
      <w:proofErr w:type="spellStart"/>
      <w:r w:rsidRPr="00913744">
        <w:rPr>
          <w:sz w:val="24"/>
          <w:szCs w:val="24"/>
        </w:rPr>
        <w:t>dagshospitaler</w:t>
      </w:r>
      <w:proofErr w:type="spellEnd"/>
      <w:r w:rsidRPr="00913744">
        <w:rPr>
          <w:sz w:val="24"/>
          <w:szCs w:val="24"/>
        </w:rPr>
        <w:t xml:space="preserve"> som udfører cirka 36.000 ambulante besøg på årsbasis, hvoraf 26.000 er kirurgiske. </w:t>
      </w:r>
    </w:p>
    <w:p w:rsidR="00257C1C" w:rsidRPr="00913744" w:rsidRDefault="00257C1C" w:rsidP="00257C1C">
      <w:pPr>
        <w:spacing w:after="0" w:line="240" w:lineRule="auto"/>
        <w:rPr>
          <w:sz w:val="24"/>
          <w:szCs w:val="24"/>
        </w:rPr>
      </w:pPr>
      <w:r w:rsidRPr="00913744">
        <w:rPr>
          <w:sz w:val="24"/>
          <w:szCs w:val="24"/>
        </w:rPr>
        <w:t>I afdelingen er der cirka 440 medarbejdere fordelt på følgende personalegrupper:</w:t>
      </w:r>
    </w:p>
    <w:p w:rsidR="00257C1C" w:rsidRPr="00913744" w:rsidRDefault="00257C1C" w:rsidP="00257C1C">
      <w:pPr>
        <w:spacing w:after="0" w:line="240" w:lineRule="auto"/>
        <w:rPr>
          <w:sz w:val="24"/>
          <w:szCs w:val="24"/>
        </w:rPr>
      </w:pPr>
      <w:r w:rsidRPr="00913744">
        <w:rPr>
          <w:sz w:val="24"/>
          <w:szCs w:val="24"/>
        </w:rPr>
        <w:t xml:space="preserve">Kirurgiske læger: </w:t>
      </w:r>
      <w:r w:rsidRPr="00913744">
        <w:rPr>
          <w:sz w:val="24"/>
          <w:szCs w:val="24"/>
        </w:rPr>
        <w:tab/>
      </w:r>
      <w:r w:rsidRPr="00913744">
        <w:rPr>
          <w:sz w:val="24"/>
          <w:szCs w:val="24"/>
        </w:rPr>
        <w:tab/>
      </w:r>
      <w:r w:rsidRPr="00913744">
        <w:rPr>
          <w:sz w:val="24"/>
          <w:szCs w:val="24"/>
        </w:rPr>
        <w:tab/>
        <w:t>69</w:t>
      </w:r>
    </w:p>
    <w:p w:rsidR="00257C1C" w:rsidRPr="00913744" w:rsidRDefault="00257C1C" w:rsidP="00257C1C">
      <w:pPr>
        <w:spacing w:after="0" w:line="240" w:lineRule="auto"/>
        <w:rPr>
          <w:sz w:val="24"/>
          <w:szCs w:val="24"/>
        </w:rPr>
      </w:pPr>
      <w:r w:rsidRPr="00913744">
        <w:rPr>
          <w:sz w:val="24"/>
          <w:szCs w:val="24"/>
        </w:rPr>
        <w:t xml:space="preserve">Medicinske læger: </w:t>
      </w:r>
      <w:r w:rsidRPr="00913744">
        <w:rPr>
          <w:sz w:val="24"/>
          <w:szCs w:val="24"/>
        </w:rPr>
        <w:tab/>
      </w:r>
      <w:r w:rsidRPr="00913744">
        <w:rPr>
          <w:sz w:val="24"/>
          <w:szCs w:val="24"/>
        </w:rPr>
        <w:tab/>
      </w:r>
      <w:r w:rsidRPr="00913744">
        <w:rPr>
          <w:sz w:val="24"/>
          <w:szCs w:val="24"/>
        </w:rPr>
        <w:tab/>
        <w:t>21</w:t>
      </w:r>
    </w:p>
    <w:p w:rsidR="00257C1C" w:rsidRPr="00913744" w:rsidRDefault="00257C1C" w:rsidP="00257C1C">
      <w:pPr>
        <w:spacing w:after="0" w:line="240" w:lineRule="auto"/>
        <w:rPr>
          <w:sz w:val="24"/>
          <w:szCs w:val="24"/>
        </w:rPr>
      </w:pPr>
      <w:r w:rsidRPr="00913744">
        <w:rPr>
          <w:sz w:val="24"/>
          <w:szCs w:val="24"/>
        </w:rPr>
        <w:t xml:space="preserve">Plejepersonale: </w:t>
      </w:r>
      <w:r w:rsidRPr="00913744">
        <w:rPr>
          <w:sz w:val="24"/>
          <w:szCs w:val="24"/>
        </w:rPr>
        <w:tab/>
      </w:r>
      <w:r w:rsidRPr="00913744">
        <w:rPr>
          <w:sz w:val="24"/>
          <w:szCs w:val="24"/>
        </w:rPr>
        <w:tab/>
      </w:r>
      <w:r w:rsidRPr="00913744">
        <w:rPr>
          <w:sz w:val="24"/>
          <w:szCs w:val="24"/>
        </w:rPr>
        <w:tab/>
        <w:t>300</w:t>
      </w:r>
    </w:p>
    <w:p w:rsidR="00257C1C" w:rsidRPr="00913744" w:rsidRDefault="00257C1C" w:rsidP="00257C1C">
      <w:pPr>
        <w:spacing w:after="0" w:line="240" w:lineRule="auto"/>
        <w:rPr>
          <w:sz w:val="24"/>
          <w:szCs w:val="24"/>
        </w:rPr>
      </w:pPr>
      <w:r w:rsidRPr="00913744">
        <w:rPr>
          <w:sz w:val="24"/>
          <w:szCs w:val="24"/>
        </w:rPr>
        <w:t xml:space="preserve">Sekretærer og andet administrativt personale: </w:t>
      </w:r>
      <w:r w:rsidRPr="00913744">
        <w:rPr>
          <w:sz w:val="24"/>
          <w:szCs w:val="24"/>
        </w:rPr>
        <w:tab/>
        <w:t>50</w:t>
      </w:r>
    </w:p>
    <w:p w:rsidR="00257C1C" w:rsidRPr="00913744" w:rsidRDefault="00257C1C" w:rsidP="00257C1C">
      <w:pPr>
        <w:spacing w:after="0" w:line="240" w:lineRule="auto"/>
        <w:rPr>
          <w:sz w:val="24"/>
          <w:szCs w:val="24"/>
        </w:rPr>
      </w:pPr>
    </w:p>
    <w:p w:rsidR="00257C1C" w:rsidRPr="00913744" w:rsidRDefault="00257C1C" w:rsidP="00257C1C">
      <w:pPr>
        <w:rPr>
          <w:color w:val="FF0000"/>
          <w:sz w:val="24"/>
          <w:szCs w:val="24"/>
        </w:rPr>
      </w:pPr>
      <w:proofErr w:type="spellStart"/>
      <w:r w:rsidRPr="00913744">
        <w:rPr>
          <w:sz w:val="24"/>
          <w:szCs w:val="24"/>
        </w:rPr>
        <w:t>Gastroenheden</w:t>
      </w:r>
      <w:proofErr w:type="spellEnd"/>
      <w:r w:rsidRPr="00913744">
        <w:rPr>
          <w:sz w:val="24"/>
          <w:szCs w:val="24"/>
        </w:rPr>
        <w:t xml:space="preserve"> modtager per 1/11 2010 patienter kirurgiske patienter for hele Optageområde Syd, som består af 460.000 borgere og </w:t>
      </w:r>
      <w:proofErr w:type="spellStart"/>
      <w:r w:rsidRPr="00913744">
        <w:rPr>
          <w:sz w:val="24"/>
          <w:szCs w:val="24"/>
        </w:rPr>
        <w:t>gastromedicinske</w:t>
      </w:r>
      <w:proofErr w:type="spellEnd"/>
      <w:r w:rsidRPr="00913744">
        <w:rPr>
          <w:sz w:val="24"/>
          <w:szCs w:val="24"/>
        </w:rPr>
        <w:t xml:space="preserve"> patienter fra Hvidovre Hospitals optageområde på cirka 260.000 borgere. Afdelingen har en række højt specialiserede regionsfunktioner og landdelsfunktioner som blandt andet omfatter:</w:t>
      </w:r>
      <w:r w:rsidRPr="00913744">
        <w:rPr>
          <w:color w:val="FF0000"/>
          <w:sz w:val="24"/>
          <w:szCs w:val="24"/>
        </w:rPr>
        <w:t xml:space="preserve"> </w:t>
      </w:r>
      <w:r w:rsidRPr="00913744">
        <w:rPr>
          <w:sz w:val="24"/>
          <w:szCs w:val="24"/>
        </w:rPr>
        <w:t xml:space="preserve">benigne </w:t>
      </w:r>
      <w:proofErr w:type="spellStart"/>
      <w:r w:rsidRPr="00913744">
        <w:rPr>
          <w:sz w:val="24"/>
          <w:szCs w:val="24"/>
        </w:rPr>
        <w:t>øsofaguslidelser</w:t>
      </w:r>
      <w:proofErr w:type="spellEnd"/>
      <w:r w:rsidRPr="00913744">
        <w:rPr>
          <w:sz w:val="24"/>
          <w:szCs w:val="24"/>
        </w:rPr>
        <w:t xml:space="preserve">, </w:t>
      </w:r>
      <w:proofErr w:type="spellStart"/>
      <w:r w:rsidRPr="00913744">
        <w:rPr>
          <w:sz w:val="24"/>
          <w:szCs w:val="24"/>
        </w:rPr>
        <w:t>refluxkirurgi</w:t>
      </w:r>
      <w:proofErr w:type="spellEnd"/>
      <w:r w:rsidRPr="00913744">
        <w:rPr>
          <w:sz w:val="24"/>
          <w:szCs w:val="24"/>
        </w:rPr>
        <w:t xml:space="preserve">, fedmekirurgi og komplikationer dertil, kirurgisk behandling af inflammatoriske tarmsygdomme inklusive </w:t>
      </w:r>
      <w:proofErr w:type="spellStart"/>
      <w:r w:rsidRPr="00913744">
        <w:rPr>
          <w:sz w:val="24"/>
          <w:szCs w:val="24"/>
        </w:rPr>
        <w:t>pouchkirurgi</w:t>
      </w:r>
      <w:proofErr w:type="spellEnd"/>
      <w:r w:rsidRPr="00913744">
        <w:rPr>
          <w:sz w:val="24"/>
          <w:szCs w:val="24"/>
        </w:rPr>
        <w:t>, FAP (landsdækkende register), HNPCC (landsdækkende register), funktionelle og benigne anale sygdomme og modtager således patienter med disse sygdomme fra hele landet</w:t>
      </w:r>
      <w:r w:rsidRPr="00913744">
        <w:rPr>
          <w:color w:val="FF0000"/>
          <w:sz w:val="24"/>
          <w:szCs w:val="24"/>
        </w:rPr>
        <w:t xml:space="preserve">. </w:t>
      </w:r>
      <w:r w:rsidRPr="00913744">
        <w:rPr>
          <w:sz w:val="24"/>
          <w:szCs w:val="24"/>
        </w:rPr>
        <w:t>Specielt har afdelingen et stort samarbejde med børneafdelingen angående kirurgisk behandling af børn med inflammatoriske tarmsygdomme og også angående børn med mere almindelige kirurgiske sygdomme.</w:t>
      </w:r>
      <w:r w:rsidRPr="00913744">
        <w:rPr>
          <w:color w:val="FF0000"/>
          <w:sz w:val="24"/>
          <w:szCs w:val="24"/>
        </w:rPr>
        <w:t xml:space="preserve"> </w:t>
      </w:r>
    </w:p>
    <w:p w:rsidR="00257C1C" w:rsidRPr="00913744" w:rsidRDefault="00257C1C" w:rsidP="00257C1C">
      <w:pPr>
        <w:rPr>
          <w:b/>
          <w:sz w:val="24"/>
          <w:szCs w:val="24"/>
        </w:rPr>
      </w:pPr>
      <w:r w:rsidRPr="00913744">
        <w:rPr>
          <w:b/>
          <w:sz w:val="24"/>
          <w:szCs w:val="24"/>
        </w:rPr>
        <w:t>Operationslejer:</w:t>
      </w:r>
    </w:p>
    <w:p w:rsidR="00257C1C" w:rsidRPr="00913744" w:rsidRDefault="00257C1C" w:rsidP="00257C1C">
      <w:pPr>
        <w:rPr>
          <w:sz w:val="24"/>
          <w:szCs w:val="24"/>
        </w:rPr>
      </w:pPr>
      <w:r w:rsidRPr="00913744">
        <w:rPr>
          <w:sz w:val="24"/>
          <w:szCs w:val="24"/>
        </w:rPr>
        <w:t xml:space="preserve">På hverdage ca. 34 ugentlige operationslejer, hvoraf 10 (2 hver hverdag) er til akutte operationer.   </w:t>
      </w:r>
    </w:p>
    <w:p w:rsidR="00257C1C" w:rsidRPr="00913744" w:rsidRDefault="00257C1C" w:rsidP="00257C1C">
      <w:pPr>
        <w:rPr>
          <w:color w:val="FF0000"/>
          <w:sz w:val="24"/>
          <w:szCs w:val="24"/>
        </w:rPr>
      </w:pPr>
      <w:r w:rsidRPr="00913744">
        <w:rPr>
          <w:sz w:val="24"/>
          <w:szCs w:val="24"/>
        </w:rPr>
        <w:t>Fra kl. 8 til 23 har vi 2 akutte operationslejer på hverdage. Fra kl. 23 til 08 har vi et operationsleje med mulighed for at kalde personale ind til et mere i tilfælde af, at der er flere uopsættelige operationer.</w:t>
      </w:r>
    </w:p>
    <w:p w:rsidR="00257C1C" w:rsidRPr="00913744" w:rsidRDefault="00257C1C" w:rsidP="00257C1C">
      <w:pPr>
        <w:rPr>
          <w:sz w:val="24"/>
          <w:szCs w:val="24"/>
        </w:rPr>
      </w:pPr>
      <w:proofErr w:type="spellStart"/>
      <w:r w:rsidRPr="00913744">
        <w:rPr>
          <w:b/>
          <w:sz w:val="24"/>
          <w:szCs w:val="24"/>
        </w:rPr>
        <w:t>Skopiafsnit</w:t>
      </w:r>
      <w:proofErr w:type="spellEnd"/>
      <w:r w:rsidRPr="00913744">
        <w:rPr>
          <w:b/>
          <w:sz w:val="24"/>
          <w:szCs w:val="24"/>
        </w:rPr>
        <w:t xml:space="preserve">: </w:t>
      </w:r>
      <w:r w:rsidRPr="00913744">
        <w:rPr>
          <w:sz w:val="24"/>
          <w:szCs w:val="24"/>
        </w:rPr>
        <w:t xml:space="preserve">Fælles med medicinsk sektion. Øvre endoskopi, koloskopi, EMR, ERCP, </w:t>
      </w:r>
      <w:proofErr w:type="spellStart"/>
      <w:r w:rsidRPr="00913744">
        <w:rPr>
          <w:sz w:val="24"/>
          <w:szCs w:val="24"/>
        </w:rPr>
        <w:t>endoskopisk</w:t>
      </w:r>
      <w:proofErr w:type="spellEnd"/>
      <w:r w:rsidRPr="00913744">
        <w:rPr>
          <w:sz w:val="24"/>
          <w:szCs w:val="24"/>
        </w:rPr>
        <w:t xml:space="preserve"> UL-scanning, anlæggelse af PEG. Der udføres i høj grad komplicerede og invasive/terapeutiske </w:t>
      </w:r>
      <w:proofErr w:type="spellStart"/>
      <w:r w:rsidRPr="00913744">
        <w:rPr>
          <w:sz w:val="24"/>
          <w:szCs w:val="24"/>
        </w:rPr>
        <w:t>skopier</w:t>
      </w:r>
      <w:proofErr w:type="spellEnd"/>
      <w:r w:rsidRPr="00913744">
        <w:rPr>
          <w:sz w:val="24"/>
          <w:szCs w:val="24"/>
        </w:rPr>
        <w:t>.</w:t>
      </w:r>
    </w:p>
    <w:p w:rsidR="00257C1C" w:rsidRPr="00913744" w:rsidRDefault="00257C1C" w:rsidP="00257C1C">
      <w:pPr>
        <w:rPr>
          <w:sz w:val="24"/>
          <w:szCs w:val="24"/>
        </w:rPr>
      </w:pPr>
      <w:r w:rsidRPr="00913744">
        <w:rPr>
          <w:b/>
          <w:sz w:val="24"/>
          <w:szCs w:val="24"/>
        </w:rPr>
        <w:t xml:space="preserve">Ambulatorium: </w:t>
      </w:r>
      <w:r w:rsidRPr="00913744">
        <w:rPr>
          <w:sz w:val="24"/>
          <w:szCs w:val="24"/>
        </w:rPr>
        <w:t xml:space="preserve">For- og efterambulatorium, specialambulatorier inden for afdelingens diagnosegrupper, </w:t>
      </w:r>
      <w:proofErr w:type="spellStart"/>
      <w:r w:rsidRPr="00913744">
        <w:rPr>
          <w:sz w:val="24"/>
          <w:szCs w:val="24"/>
        </w:rPr>
        <w:t>sigmoideoskopi</w:t>
      </w:r>
      <w:proofErr w:type="spellEnd"/>
      <w:r w:rsidRPr="00913744">
        <w:rPr>
          <w:sz w:val="24"/>
          <w:szCs w:val="24"/>
        </w:rPr>
        <w:t xml:space="preserve">, sårambulatorium, </w:t>
      </w:r>
      <w:proofErr w:type="spellStart"/>
      <w:r w:rsidRPr="00913744">
        <w:rPr>
          <w:sz w:val="24"/>
          <w:szCs w:val="24"/>
        </w:rPr>
        <w:t>motilitetsambulatorium</w:t>
      </w:r>
      <w:proofErr w:type="spellEnd"/>
      <w:r w:rsidRPr="00913744">
        <w:rPr>
          <w:sz w:val="24"/>
          <w:szCs w:val="24"/>
        </w:rPr>
        <w:t xml:space="preserve"> (øvre og nedre). </w:t>
      </w:r>
    </w:p>
    <w:p w:rsidR="00257C1C" w:rsidRPr="00913744" w:rsidRDefault="00257C1C" w:rsidP="00257C1C">
      <w:pPr>
        <w:rPr>
          <w:sz w:val="24"/>
          <w:szCs w:val="24"/>
        </w:rPr>
      </w:pPr>
      <w:r w:rsidRPr="00913744">
        <w:rPr>
          <w:b/>
          <w:sz w:val="24"/>
          <w:szCs w:val="24"/>
        </w:rPr>
        <w:t xml:space="preserve">Sengeafdelinger: </w:t>
      </w:r>
      <w:r w:rsidRPr="00913744">
        <w:rPr>
          <w:sz w:val="24"/>
          <w:szCs w:val="24"/>
        </w:rPr>
        <w:t xml:space="preserve">Subspecialeopdelte (øvre </w:t>
      </w:r>
      <w:proofErr w:type="spellStart"/>
      <w:r w:rsidRPr="00913744">
        <w:rPr>
          <w:sz w:val="24"/>
          <w:szCs w:val="24"/>
        </w:rPr>
        <w:t>gastrokirurgi</w:t>
      </w:r>
      <w:proofErr w:type="spellEnd"/>
      <w:r w:rsidRPr="00913744">
        <w:rPr>
          <w:sz w:val="24"/>
          <w:szCs w:val="24"/>
        </w:rPr>
        <w:t xml:space="preserve">, </w:t>
      </w:r>
      <w:proofErr w:type="spellStart"/>
      <w:r w:rsidRPr="00913744">
        <w:rPr>
          <w:sz w:val="24"/>
          <w:szCs w:val="24"/>
        </w:rPr>
        <w:t>colonkirurgi</w:t>
      </w:r>
      <w:proofErr w:type="spellEnd"/>
      <w:r w:rsidRPr="00913744">
        <w:rPr>
          <w:sz w:val="24"/>
          <w:szCs w:val="24"/>
        </w:rPr>
        <w:t xml:space="preserve">, </w:t>
      </w:r>
      <w:proofErr w:type="spellStart"/>
      <w:r w:rsidRPr="00913744">
        <w:rPr>
          <w:sz w:val="24"/>
          <w:szCs w:val="24"/>
        </w:rPr>
        <w:t>rektumkirurgi</w:t>
      </w:r>
      <w:proofErr w:type="spellEnd"/>
      <w:r w:rsidRPr="00913744">
        <w:rPr>
          <w:sz w:val="24"/>
          <w:szCs w:val="24"/>
        </w:rPr>
        <w:t>), 5-døgnsafsnit (korttidskirurgisk afdeling), GIO (</w:t>
      </w:r>
      <w:proofErr w:type="spellStart"/>
      <w:r w:rsidRPr="00913744">
        <w:rPr>
          <w:sz w:val="24"/>
          <w:szCs w:val="24"/>
        </w:rPr>
        <w:t>gastroenterologisk</w:t>
      </w:r>
      <w:proofErr w:type="spellEnd"/>
      <w:r w:rsidRPr="00913744">
        <w:rPr>
          <w:sz w:val="24"/>
          <w:szCs w:val="24"/>
        </w:rPr>
        <w:t xml:space="preserve"> intensivt observationsafsnit – fælles med medicinsk afsnit), akutafdeling for kirurgiske patienter og et </w:t>
      </w:r>
      <w:proofErr w:type="spellStart"/>
      <w:r w:rsidRPr="00913744">
        <w:rPr>
          <w:sz w:val="24"/>
          <w:szCs w:val="24"/>
        </w:rPr>
        <w:t>gastromedicinske</w:t>
      </w:r>
      <w:proofErr w:type="spellEnd"/>
      <w:r w:rsidRPr="00913744">
        <w:rPr>
          <w:sz w:val="24"/>
          <w:szCs w:val="24"/>
        </w:rPr>
        <w:t xml:space="preserve"> sengeafsnit </w:t>
      </w:r>
      <w:r w:rsidRPr="00913744">
        <w:rPr>
          <w:sz w:val="24"/>
          <w:szCs w:val="24"/>
        </w:rPr>
        <w:lastRenderedPageBreak/>
        <w:t xml:space="preserve">som kirurgisk betjenes på tilsynsbasis. Afdelingens akutte </w:t>
      </w:r>
      <w:proofErr w:type="spellStart"/>
      <w:r w:rsidRPr="00913744">
        <w:rPr>
          <w:sz w:val="24"/>
          <w:szCs w:val="24"/>
        </w:rPr>
        <w:t>gastromedicinske</w:t>
      </w:r>
      <w:proofErr w:type="spellEnd"/>
      <w:r w:rsidRPr="00913744">
        <w:rPr>
          <w:sz w:val="24"/>
          <w:szCs w:val="24"/>
        </w:rPr>
        <w:t xml:space="preserve"> patienter modtages via på hospitalets fælles akutte modtageafdeling og mens </w:t>
      </w:r>
      <w:proofErr w:type="gramStart"/>
      <w:r w:rsidRPr="00913744">
        <w:rPr>
          <w:sz w:val="24"/>
          <w:szCs w:val="24"/>
        </w:rPr>
        <w:t>kirurgisk  sektion</w:t>
      </w:r>
      <w:proofErr w:type="gramEnd"/>
      <w:r w:rsidRPr="00913744">
        <w:rPr>
          <w:sz w:val="24"/>
          <w:szCs w:val="24"/>
        </w:rPr>
        <w:t xml:space="preserve"> kun betjener den fælles akutte modtagelse på tilsynsbasis og ved større traumer. </w:t>
      </w:r>
    </w:p>
    <w:p w:rsidR="00257C1C" w:rsidRPr="00913744" w:rsidRDefault="00257C1C" w:rsidP="00257C1C">
      <w:pPr>
        <w:rPr>
          <w:sz w:val="24"/>
          <w:szCs w:val="24"/>
        </w:rPr>
      </w:pPr>
      <w:r w:rsidRPr="00913744">
        <w:rPr>
          <w:b/>
          <w:sz w:val="24"/>
          <w:szCs w:val="24"/>
        </w:rPr>
        <w:t xml:space="preserve">Organisation: </w:t>
      </w:r>
      <w:r w:rsidRPr="00913744">
        <w:rPr>
          <w:sz w:val="24"/>
          <w:szCs w:val="24"/>
        </w:rPr>
        <w:t xml:space="preserve">Teamfunktion inden for afdelingens subspecialer med deltagelse af speciallæger, uddannelsessøgende læger og sygeplejepersonale og med ansvar for det daglige kliniske arbejde, udvikling og forskning. Uddannelsesfunktion med 3 uddannelsesansvarlige overlæger, hovedvejledere og daglige </w:t>
      </w:r>
      <w:proofErr w:type="spellStart"/>
      <w:r w:rsidRPr="00913744">
        <w:rPr>
          <w:sz w:val="24"/>
          <w:szCs w:val="24"/>
        </w:rPr>
        <w:t>vejeleder</w:t>
      </w:r>
      <w:proofErr w:type="spellEnd"/>
    </w:p>
    <w:p w:rsidR="00257C1C" w:rsidRPr="00913744" w:rsidRDefault="00257C1C" w:rsidP="00257C1C">
      <w:pPr>
        <w:rPr>
          <w:bCs/>
          <w:sz w:val="24"/>
          <w:szCs w:val="24"/>
        </w:rPr>
      </w:pPr>
      <w:r w:rsidRPr="00913744">
        <w:rPr>
          <w:b/>
          <w:sz w:val="24"/>
          <w:szCs w:val="24"/>
        </w:rPr>
        <w:t>Ledende overlæge:</w:t>
      </w:r>
      <w:r w:rsidRPr="00913744">
        <w:rPr>
          <w:b/>
          <w:sz w:val="24"/>
          <w:szCs w:val="24"/>
        </w:rPr>
        <w:tab/>
      </w:r>
      <w:r w:rsidRPr="00913744">
        <w:rPr>
          <w:b/>
          <w:sz w:val="24"/>
          <w:szCs w:val="24"/>
        </w:rPr>
        <w:tab/>
      </w:r>
      <w:r w:rsidRPr="00913744">
        <w:rPr>
          <w:b/>
          <w:sz w:val="24"/>
          <w:szCs w:val="24"/>
        </w:rPr>
        <w:tab/>
      </w:r>
      <w:r w:rsidRPr="00913744">
        <w:rPr>
          <w:bCs/>
          <w:sz w:val="24"/>
          <w:szCs w:val="24"/>
        </w:rPr>
        <w:t>Svend Schulze, dr.med.</w:t>
      </w:r>
    </w:p>
    <w:p w:rsidR="00257C1C" w:rsidRPr="00913744" w:rsidRDefault="00257C1C" w:rsidP="00257C1C">
      <w:pPr>
        <w:pStyle w:val="Brdtekst"/>
        <w:rPr>
          <w:rFonts w:asciiTheme="minorHAnsi" w:hAnsiTheme="minorHAnsi"/>
          <w:b w:val="0"/>
          <w:bCs/>
        </w:rPr>
      </w:pPr>
      <w:r w:rsidRPr="00913744">
        <w:rPr>
          <w:rFonts w:asciiTheme="minorHAnsi" w:hAnsiTheme="minorHAnsi"/>
        </w:rPr>
        <w:t>Uddannelsesansvarlig</w:t>
      </w:r>
      <w:r w:rsidR="00913744">
        <w:rPr>
          <w:rFonts w:asciiTheme="minorHAnsi" w:hAnsiTheme="minorHAnsi"/>
        </w:rPr>
        <w:t>e</w:t>
      </w:r>
      <w:r w:rsidRPr="00913744">
        <w:rPr>
          <w:rFonts w:asciiTheme="minorHAnsi" w:hAnsiTheme="minorHAnsi"/>
        </w:rPr>
        <w:t xml:space="preserve"> overlæger:</w:t>
      </w:r>
      <w:r w:rsidRPr="00913744">
        <w:rPr>
          <w:rFonts w:asciiTheme="minorHAnsi" w:hAnsiTheme="minorHAnsi"/>
        </w:rPr>
        <w:tab/>
      </w:r>
      <w:r w:rsidRPr="00913744">
        <w:rPr>
          <w:rFonts w:asciiTheme="minorHAnsi" w:hAnsiTheme="minorHAnsi"/>
        </w:rPr>
        <w:tab/>
      </w:r>
      <w:r w:rsidRPr="00913744">
        <w:rPr>
          <w:rFonts w:asciiTheme="minorHAnsi" w:hAnsiTheme="minorHAnsi"/>
          <w:b w:val="0"/>
          <w:bCs/>
        </w:rPr>
        <w:t>Søren Schytt Larsen</w:t>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t>Lars Lindgård</w:t>
      </w:r>
    </w:p>
    <w:p w:rsidR="00257C1C" w:rsidRPr="00913744" w:rsidRDefault="00257C1C" w:rsidP="00257C1C">
      <w:pPr>
        <w:pStyle w:val="Overskrift5"/>
        <w:rPr>
          <w:rFonts w:asciiTheme="minorHAnsi" w:hAnsiTheme="minorHAnsi"/>
        </w:rPr>
      </w:pPr>
      <w:r w:rsidRPr="00913744">
        <w:rPr>
          <w:rFonts w:asciiTheme="minorHAnsi" w:hAnsiTheme="minorHAnsi"/>
          <w:b w:val="0"/>
          <w:bCs/>
        </w:rPr>
        <w:t>Astrid Boilesen</w:t>
      </w:r>
    </w:p>
    <w:p w:rsidR="008C4BE1" w:rsidRPr="008C4BE1" w:rsidRDefault="008C4BE1" w:rsidP="00257C1C">
      <w:pPr>
        <w:pStyle w:val="Listeafsnit"/>
        <w:widowControl w:val="0"/>
        <w:spacing w:after="0" w:line="240" w:lineRule="auto"/>
        <w:rPr>
          <w:rFonts w:eastAsia="Times New Roman" w:cstheme="minorHAnsi"/>
          <w:color w:val="000000" w:themeColor="text1"/>
          <w:sz w:val="24"/>
          <w:szCs w:val="20"/>
        </w:rPr>
      </w:pPr>
    </w:p>
    <w:p w:rsidR="00257C1C" w:rsidRDefault="00257C1C">
      <w:pPr>
        <w:rPr>
          <w:rFonts w:eastAsia="Times New Roman" w:cstheme="minorHAnsi"/>
          <w:color w:val="000000" w:themeColor="text1"/>
          <w:sz w:val="24"/>
          <w:szCs w:val="20"/>
        </w:rPr>
      </w:pPr>
      <w:r>
        <w:rPr>
          <w:rFonts w:eastAsia="Times New Roman" w:cstheme="minorHAnsi"/>
          <w:color w:val="000000" w:themeColor="text1"/>
          <w:sz w:val="24"/>
          <w:szCs w:val="20"/>
        </w:rPr>
        <w:br w:type="page"/>
      </w:r>
    </w:p>
    <w:p w:rsidR="0034124D" w:rsidRPr="00C204EA" w:rsidRDefault="0034124D" w:rsidP="00C204EA">
      <w:pPr>
        <w:spacing w:after="0" w:line="240" w:lineRule="auto"/>
        <w:jc w:val="center"/>
        <w:rPr>
          <w:rFonts w:eastAsia="Times New Roman" w:cstheme="minorHAnsi"/>
          <w:color w:val="000000" w:themeColor="text1"/>
          <w:sz w:val="24"/>
          <w:szCs w:val="20"/>
        </w:rPr>
        <w:sectPr w:rsidR="0034124D" w:rsidRPr="00C204EA" w:rsidSect="0034124D">
          <w:headerReference w:type="default" r:id="rId28"/>
          <w:footerReference w:type="even" r:id="rId29"/>
          <w:footerReference w:type="default" r:id="rId30"/>
          <w:footerReference w:type="first" r:id="rId31"/>
          <w:pgSz w:w="11906" w:h="16838"/>
          <w:pgMar w:top="1134" w:right="1134" w:bottom="1134" w:left="1134" w:header="709" w:footer="709" w:gutter="0"/>
          <w:cols w:space="708"/>
          <w:docGrid w:linePitch="360"/>
        </w:sectPr>
      </w:pPr>
    </w:p>
    <w:p w:rsidR="00C72BD1" w:rsidRPr="00186E51" w:rsidRDefault="00C72BD1" w:rsidP="00186E51">
      <w:pPr>
        <w:pStyle w:val="Listeafsnit"/>
        <w:numPr>
          <w:ilvl w:val="0"/>
          <w:numId w:val="2"/>
        </w:numPr>
        <w:spacing w:after="0" w:line="240" w:lineRule="auto"/>
        <w:rPr>
          <w:rFonts w:eastAsia="Times New Roman" w:cstheme="minorHAnsi"/>
          <w:b/>
          <w:bCs/>
          <w:kern w:val="32"/>
          <w:sz w:val="32"/>
          <w:szCs w:val="32"/>
        </w:rPr>
      </w:pPr>
      <w:r w:rsidRPr="00186E51">
        <w:rPr>
          <w:rFonts w:eastAsia="Times New Roman" w:cstheme="minorHAnsi"/>
          <w:b/>
          <w:bCs/>
          <w:kern w:val="32"/>
          <w:sz w:val="32"/>
          <w:szCs w:val="32"/>
        </w:rPr>
        <w:lastRenderedPageBreak/>
        <w:t>Forløbsplan, dvs. hvor og hvornår opnås kompetencer i speciallægeuddannelsen</w:t>
      </w:r>
    </w:p>
    <w:p w:rsidR="009037CF" w:rsidRDefault="00A53884" w:rsidP="007149EC">
      <w:pPr>
        <w:widowControl w:val="0"/>
        <w:spacing w:after="0" w:line="240" w:lineRule="auto"/>
        <w:rPr>
          <w:rFonts w:eastAsia="Times New Roman" w:cstheme="minorHAnsi"/>
          <w:sz w:val="20"/>
          <w:szCs w:val="20"/>
        </w:rPr>
      </w:pPr>
      <w:r w:rsidRPr="0034124D">
        <w:rPr>
          <w:rFonts w:eastAsia="Times New Roman" w:cstheme="minorHAnsi"/>
          <w:sz w:val="20"/>
          <w:szCs w:val="20"/>
        </w:rPr>
        <w:t>I s</w:t>
      </w:r>
      <w:r w:rsidR="00790CC2" w:rsidRPr="0034124D">
        <w:rPr>
          <w:rFonts w:eastAsia="Times New Roman" w:cstheme="minorHAnsi"/>
          <w:sz w:val="20"/>
          <w:szCs w:val="20"/>
        </w:rPr>
        <w:t>kemaet er en oversigt over kompetencer</w:t>
      </w:r>
      <w:r w:rsidR="00AC39B3">
        <w:rPr>
          <w:rFonts w:eastAsia="Times New Roman" w:cstheme="minorHAnsi"/>
          <w:sz w:val="20"/>
          <w:szCs w:val="20"/>
        </w:rPr>
        <w:t>,</w:t>
      </w:r>
      <w:r w:rsidR="00790CC2" w:rsidRPr="0034124D">
        <w:rPr>
          <w:rFonts w:eastAsia="Times New Roman" w:cstheme="minorHAnsi"/>
          <w:sz w:val="20"/>
          <w:szCs w:val="20"/>
        </w:rPr>
        <w:t xml:space="preserve"> der skal opnås</w:t>
      </w:r>
      <w:r w:rsidR="007149EC" w:rsidRPr="0034124D">
        <w:rPr>
          <w:rFonts w:eastAsia="Times New Roman" w:cstheme="minorHAnsi"/>
          <w:sz w:val="20"/>
          <w:szCs w:val="20"/>
        </w:rPr>
        <w:t xml:space="preserve">. </w:t>
      </w:r>
      <w:r w:rsidR="00181CF7" w:rsidRPr="0034124D">
        <w:rPr>
          <w:rFonts w:eastAsia="Times New Roman" w:cstheme="minorHAnsi"/>
          <w:sz w:val="20"/>
          <w:szCs w:val="20"/>
        </w:rPr>
        <w:t xml:space="preserve">For at se </w:t>
      </w:r>
      <w:r w:rsidRPr="0034124D">
        <w:rPr>
          <w:rFonts w:eastAsia="Times New Roman" w:cstheme="minorHAnsi"/>
          <w:sz w:val="20"/>
          <w:szCs w:val="20"/>
        </w:rPr>
        <w:t xml:space="preserve">detaljer om kompetencer, </w:t>
      </w:r>
      <w:r w:rsidR="00181CF7" w:rsidRPr="0034124D">
        <w:rPr>
          <w:rFonts w:eastAsia="Times New Roman" w:cstheme="minorHAnsi"/>
          <w:sz w:val="20"/>
          <w:szCs w:val="20"/>
        </w:rPr>
        <w:t>læringsstrategi og metoder til kompetencevurdering</w:t>
      </w:r>
      <w:r w:rsidRPr="0034124D">
        <w:rPr>
          <w:rFonts w:eastAsia="Times New Roman" w:cstheme="minorHAnsi"/>
          <w:sz w:val="20"/>
          <w:szCs w:val="20"/>
        </w:rPr>
        <w:t xml:space="preserve">, se </w:t>
      </w:r>
      <w:hyperlink r:id="rId32" w:history="1">
        <w:r w:rsidRPr="0034124D">
          <w:rPr>
            <w:rStyle w:val="Hyperlink"/>
            <w:rFonts w:eastAsia="Times New Roman" w:cstheme="minorHAnsi"/>
            <w:sz w:val="20"/>
            <w:szCs w:val="20"/>
          </w:rPr>
          <w:t>målbeskrivelsen fra nov. 2013</w:t>
        </w:r>
      </w:hyperlink>
      <w:r w:rsidR="007149EC" w:rsidRPr="0034124D">
        <w:rPr>
          <w:rFonts w:eastAsia="Times New Roman" w:cstheme="minorHAnsi"/>
          <w:sz w:val="20"/>
          <w:szCs w:val="20"/>
        </w:rPr>
        <w:t xml:space="preserve">. </w:t>
      </w:r>
      <w:r w:rsidR="007438F6" w:rsidRPr="0034124D">
        <w:rPr>
          <w:rFonts w:eastAsia="Times New Roman" w:cstheme="minorHAnsi"/>
          <w:sz w:val="20"/>
          <w:szCs w:val="20"/>
        </w:rPr>
        <w:t>Den enkelte afdeling tilpasser</w:t>
      </w:r>
      <w:r w:rsidR="00181CF7" w:rsidRPr="0034124D">
        <w:rPr>
          <w:rFonts w:eastAsia="Times New Roman" w:cstheme="minorHAnsi"/>
          <w:sz w:val="20"/>
          <w:szCs w:val="20"/>
        </w:rPr>
        <w:t>,</w:t>
      </w:r>
      <w:r w:rsidRPr="0034124D">
        <w:rPr>
          <w:rFonts w:eastAsia="Times New Roman" w:cstheme="minorHAnsi"/>
          <w:sz w:val="20"/>
          <w:szCs w:val="20"/>
        </w:rPr>
        <w:t xml:space="preserve"> hvad der skal læres hvornår</w:t>
      </w:r>
      <w:r w:rsidR="00AC39B3">
        <w:rPr>
          <w:rFonts w:eastAsia="Times New Roman" w:cstheme="minorHAnsi"/>
          <w:sz w:val="20"/>
          <w:szCs w:val="20"/>
        </w:rPr>
        <w:t>,</w:t>
      </w:r>
      <w:r w:rsidRPr="0034124D">
        <w:rPr>
          <w:rFonts w:eastAsia="Times New Roman" w:cstheme="minorHAnsi"/>
          <w:sz w:val="20"/>
          <w:szCs w:val="20"/>
        </w:rPr>
        <w:t xml:space="preserve"> og v</w:t>
      </w:r>
      <w:r w:rsidR="00790CC2" w:rsidRPr="0034124D">
        <w:rPr>
          <w:rFonts w:eastAsia="Times New Roman" w:cstheme="minorHAnsi"/>
          <w:sz w:val="20"/>
          <w:szCs w:val="20"/>
        </w:rPr>
        <w:t>ed hoveduddannelsesforløb gøres dette i samarbejde mellem de afdelinger</w:t>
      </w:r>
      <w:r w:rsidR="00AC39B3">
        <w:rPr>
          <w:rFonts w:eastAsia="Times New Roman" w:cstheme="minorHAnsi"/>
          <w:sz w:val="20"/>
          <w:szCs w:val="20"/>
        </w:rPr>
        <w:t>,</w:t>
      </w:r>
      <w:r w:rsidR="00790CC2" w:rsidRPr="0034124D">
        <w:rPr>
          <w:rFonts w:eastAsia="Times New Roman" w:cstheme="minorHAnsi"/>
          <w:sz w:val="20"/>
          <w:szCs w:val="20"/>
        </w:rPr>
        <w:t xml:space="preserve"> der er involveret i hoveduddannelsesforløbet.</w:t>
      </w:r>
    </w:p>
    <w:p w:rsidR="009037CF" w:rsidRDefault="009037CF" w:rsidP="009037CF">
      <w:pPr>
        <w:widowControl w:val="0"/>
        <w:spacing w:after="0" w:line="240" w:lineRule="auto"/>
        <w:rPr>
          <w:rFonts w:eastAsia="Times New Roman" w:cstheme="minorHAnsi"/>
          <w:sz w:val="18"/>
          <w:lang w:eastAsia="da-DK"/>
        </w:rPr>
      </w:pPr>
    </w:p>
    <w:tbl>
      <w:tblPr>
        <w:tblStyle w:val="Tabel-Gitter"/>
        <w:tblW w:w="16126" w:type="dxa"/>
        <w:shd w:val="clear" w:color="auto" w:fill="FFFFFF" w:themeFill="background1"/>
        <w:tblLayout w:type="fixed"/>
        <w:tblLook w:val="04A0" w:firstRow="1" w:lastRow="0" w:firstColumn="1" w:lastColumn="0" w:noHBand="0" w:noVBand="1"/>
      </w:tblPr>
      <w:tblGrid>
        <w:gridCol w:w="534"/>
        <w:gridCol w:w="1417"/>
        <w:gridCol w:w="1276"/>
        <w:gridCol w:w="1134"/>
        <w:gridCol w:w="1417"/>
        <w:gridCol w:w="1418"/>
        <w:gridCol w:w="1276"/>
        <w:gridCol w:w="992"/>
        <w:gridCol w:w="709"/>
        <w:gridCol w:w="425"/>
        <w:gridCol w:w="478"/>
        <w:gridCol w:w="478"/>
        <w:gridCol w:w="479"/>
        <w:gridCol w:w="478"/>
        <w:gridCol w:w="478"/>
        <w:gridCol w:w="479"/>
        <w:gridCol w:w="478"/>
        <w:gridCol w:w="479"/>
        <w:gridCol w:w="1701"/>
      </w:tblGrid>
      <w:tr w:rsidR="00414C97" w:rsidRPr="002B158D" w:rsidTr="007C779B">
        <w:tc>
          <w:tcPr>
            <w:tcW w:w="1951" w:type="dxa"/>
            <w:gridSpan w:val="2"/>
            <w:shd w:val="clear" w:color="auto" w:fill="FFFFFF" w:themeFill="background1"/>
          </w:tcPr>
          <w:p w:rsidR="00414C97" w:rsidRPr="002B158D" w:rsidRDefault="00414C97" w:rsidP="007C779B">
            <w:pPr>
              <w:rPr>
                <w:rFonts w:ascii="Arial Narrow" w:eastAsia="Times New Roman" w:hAnsi="Arial Narrow" w:cstheme="minorHAnsi"/>
                <w:lang w:eastAsia="da-DK"/>
              </w:rPr>
            </w:pPr>
            <w:r w:rsidRPr="002B158D">
              <w:rPr>
                <w:rFonts w:ascii="Arial Narrow" w:eastAsia="Times New Roman" w:hAnsi="Arial Narrow" w:cstheme="minorHAnsi"/>
                <w:lang w:eastAsia="da-DK"/>
              </w:rPr>
              <w:t>Kompetence</w:t>
            </w:r>
          </w:p>
        </w:tc>
        <w:tc>
          <w:tcPr>
            <w:tcW w:w="1276" w:type="dxa"/>
            <w:shd w:val="clear" w:color="auto" w:fill="FFFFFF" w:themeFill="background1"/>
          </w:tcPr>
          <w:p w:rsidR="00414C97" w:rsidRDefault="00414C97" w:rsidP="007C779B">
            <w:pPr>
              <w:rPr>
                <w:rFonts w:ascii="Arial Narrow" w:eastAsia="Times New Roman" w:hAnsi="Arial Narrow" w:cstheme="minorHAnsi"/>
                <w:lang w:eastAsia="da-DK"/>
              </w:rPr>
            </w:pPr>
            <w:r w:rsidRPr="002B158D">
              <w:rPr>
                <w:rFonts w:ascii="Arial Narrow" w:eastAsia="Times New Roman" w:hAnsi="Arial Narrow" w:cstheme="minorHAnsi"/>
                <w:lang w:eastAsia="da-DK"/>
              </w:rPr>
              <w:t>lærings</w:t>
            </w:r>
          </w:p>
          <w:p w:rsidR="00414C97" w:rsidRPr="002B158D" w:rsidRDefault="00414C97" w:rsidP="007C779B">
            <w:pPr>
              <w:rPr>
                <w:rFonts w:ascii="Arial Narrow" w:eastAsia="Times New Roman" w:hAnsi="Arial Narrow" w:cstheme="minorHAnsi"/>
                <w:lang w:eastAsia="da-DK"/>
              </w:rPr>
            </w:pPr>
            <w:r w:rsidRPr="002B158D">
              <w:rPr>
                <w:rFonts w:ascii="Arial Narrow" w:eastAsia="Times New Roman" w:hAnsi="Arial Narrow" w:cstheme="minorHAnsi"/>
                <w:lang w:eastAsia="da-DK"/>
              </w:rPr>
              <w:t>strategi</w:t>
            </w:r>
          </w:p>
        </w:tc>
        <w:tc>
          <w:tcPr>
            <w:tcW w:w="7371" w:type="dxa"/>
            <w:gridSpan w:val="7"/>
            <w:shd w:val="clear" w:color="auto" w:fill="FFFFFF" w:themeFill="background1"/>
          </w:tcPr>
          <w:p w:rsidR="00414C97" w:rsidRPr="002B158D" w:rsidRDefault="00414C97" w:rsidP="007C779B">
            <w:pPr>
              <w:rPr>
                <w:rFonts w:ascii="Arial Narrow" w:eastAsia="Times New Roman" w:hAnsi="Arial Narrow" w:cstheme="minorHAnsi"/>
                <w:lang w:eastAsia="da-DK"/>
              </w:rPr>
            </w:pPr>
            <w:r w:rsidRPr="002B158D">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414C97" w:rsidRPr="002B158D" w:rsidRDefault="00414C97" w:rsidP="007C779B">
            <w:pPr>
              <w:rPr>
                <w:rFonts w:ascii="Arial Narrow" w:eastAsia="Times New Roman" w:hAnsi="Arial Narrow" w:cstheme="minorHAnsi"/>
                <w:lang w:eastAsia="da-DK"/>
              </w:rPr>
            </w:pPr>
            <w:r w:rsidRPr="002B158D">
              <w:rPr>
                <w:rFonts w:ascii="Arial Narrow" w:eastAsia="Times New Roman" w:hAnsi="Arial Narrow" w:cstheme="minorHAnsi"/>
                <w:lang w:eastAsia="da-DK"/>
              </w:rPr>
              <w:t>Forløbsplan</w:t>
            </w:r>
          </w:p>
        </w:tc>
      </w:tr>
      <w:tr w:rsidR="00414C97" w:rsidRPr="002B158D" w:rsidTr="007C779B">
        <w:tc>
          <w:tcPr>
            <w:tcW w:w="534"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Alle:</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Færdigheds</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træning</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Fantom</w:t>
            </w:r>
          </w:p>
          <w:p w:rsidR="00414C97" w:rsidRPr="002B158D" w:rsidRDefault="00414C97" w:rsidP="007C779B">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LapSIM</w:t>
            </w:r>
            <w:proofErr w:type="spellEnd"/>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E-learning</w:t>
            </w:r>
          </w:p>
          <w:p w:rsidR="00414C97" w:rsidRPr="002B158D"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Struktureret </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klinisk </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observation</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checkliste</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OSAVE OSATS</w:t>
            </w:r>
          </w:p>
        </w:tc>
        <w:tc>
          <w:tcPr>
            <w:tcW w:w="1417"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Struktureret operativ træning</w:t>
            </w:r>
          </w:p>
          <w:p w:rsidR="00414C97" w:rsidRPr="002B158D" w:rsidRDefault="00414C97" w:rsidP="007C779B">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 xml:space="preserve">Deloperationer </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checkliste </w:t>
            </w:r>
          </w:p>
          <w:p w:rsidR="00414C97" w:rsidRPr="002B158D"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Struktureret indsamling af UL </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OSAUS</w:t>
            </w:r>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Casebaseret</w:t>
            </w:r>
            <w:proofErr w:type="spellEnd"/>
            <w:r w:rsidRPr="002B158D">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Struktureret vejleder</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samtale</w:t>
            </w:r>
          </w:p>
        </w:tc>
        <w:tc>
          <w:tcPr>
            <w:tcW w:w="70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Mini</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CEX</w:t>
            </w:r>
          </w:p>
        </w:tc>
        <w:tc>
          <w:tcPr>
            <w:tcW w:w="425"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3</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6</w:t>
            </w:r>
          </w:p>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0</w:t>
            </w:r>
          </w:p>
        </w:tc>
        <w:tc>
          <w:tcPr>
            <w:tcW w:w="478" w:type="dxa"/>
            <w:shd w:val="clear" w:color="auto" w:fill="FFFFFF" w:themeFill="background1"/>
          </w:tcPr>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0-6</w:t>
            </w:r>
          </w:p>
          <w:p w:rsidR="00414C97" w:rsidRPr="002B158D" w:rsidRDefault="00414C97" w:rsidP="007C779B">
            <w:pPr>
              <w:rPr>
                <w:rFonts w:ascii="Arial Narrow" w:eastAsia="Times New Roman" w:hAnsi="Arial Narrow" w:cstheme="minorHAnsi"/>
                <w:b/>
                <w:sz w:val="16"/>
                <w:szCs w:val="16"/>
                <w:lang w:eastAsia="da-DK"/>
              </w:rPr>
            </w:pP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6-12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12-18 </w:t>
            </w: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Default="00414C97" w:rsidP="007C779B">
            <w:pPr>
              <w:rPr>
                <w:rFonts w:ascii="Arial Narrow" w:eastAsia="Times New Roman" w:hAnsi="Arial Narrow" w:cstheme="minorHAnsi"/>
                <w:b/>
                <w:sz w:val="16"/>
                <w:szCs w:val="16"/>
                <w:lang w:eastAsia="da-DK"/>
              </w:rPr>
            </w:pPr>
            <w:r>
              <w:rPr>
                <w:rFonts w:ascii="Arial Narrow" w:eastAsia="Times New Roman" w:hAnsi="Arial Narrow" w:cstheme="minorHAnsi"/>
                <w:b/>
                <w:sz w:val="16"/>
                <w:szCs w:val="16"/>
                <w:lang w:eastAsia="da-DK"/>
              </w:rPr>
              <w:t>KIR</w:t>
            </w:r>
          </w:p>
          <w:p w:rsidR="00414C97" w:rsidRDefault="00414C97" w:rsidP="007C779B">
            <w:pPr>
              <w:rPr>
                <w:rFonts w:ascii="Arial Narrow" w:eastAsia="Times New Roman" w:hAnsi="Arial Narrow" w:cstheme="minorHAnsi"/>
                <w:b/>
                <w:sz w:val="16"/>
                <w:szCs w:val="16"/>
                <w:lang w:eastAsia="da-DK"/>
              </w:rPr>
            </w:pPr>
            <w:r>
              <w:rPr>
                <w:rFonts w:ascii="Arial Narrow" w:eastAsia="Times New Roman" w:hAnsi="Arial Narrow" w:cstheme="minorHAnsi"/>
                <w:b/>
                <w:sz w:val="16"/>
                <w:szCs w:val="16"/>
                <w:lang w:eastAsia="da-DK"/>
              </w:rPr>
              <w:t>6</w:t>
            </w:r>
          </w:p>
          <w:p w:rsidR="00414C97" w:rsidRPr="002B158D" w:rsidRDefault="00414C97" w:rsidP="007C779B">
            <w:pPr>
              <w:rPr>
                <w:rFonts w:ascii="Arial Narrow" w:eastAsia="Times New Roman" w:hAnsi="Arial Narrow" w:cstheme="minorHAnsi"/>
                <w:b/>
                <w:sz w:val="16"/>
                <w:szCs w:val="16"/>
                <w:lang w:eastAsia="da-DK"/>
              </w:rPr>
            </w:pPr>
            <w:proofErr w:type="spellStart"/>
            <w:r>
              <w:rPr>
                <w:rFonts w:ascii="Arial Narrow" w:eastAsia="Times New Roman" w:hAnsi="Arial Narrow" w:cstheme="minorHAnsi"/>
                <w:b/>
                <w:sz w:val="16"/>
                <w:szCs w:val="16"/>
                <w:lang w:eastAsia="da-DK"/>
              </w:rPr>
              <w:t>mdr</w:t>
            </w:r>
            <w:proofErr w:type="spellEnd"/>
          </w:p>
        </w:tc>
        <w:tc>
          <w:tcPr>
            <w:tcW w:w="478" w:type="dxa"/>
            <w:shd w:val="clear" w:color="auto" w:fill="D9D9D9" w:themeFill="background1" w:themeFillShade="D9"/>
          </w:tcPr>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H2</w:t>
            </w:r>
          </w:p>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0-6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D9D9D9" w:themeFill="background1" w:themeFillShade="D9"/>
          </w:tcPr>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H2</w:t>
            </w:r>
          </w:p>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6-12</w:t>
            </w:r>
          </w:p>
          <w:p w:rsidR="00414C97" w:rsidRPr="002B158D" w:rsidRDefault="00414C97" w:rsidP="007C779B">
            <w:pPr>
              <w:rPr>
                <w:rFonts w:ascii="Arial Narrow" w:eastAsia="Times New Roman" w:hAnsi="Arial Narrow" w:cstheme="minorHAnsi"/>
                <w:b/>
                <w:sz w:val="16"/>
                <w:szCs w:val="16"/>
                <w:lang w:eastAsia="da-DK"/>
              </w:rPr>
            </w:pP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H3</w:t>
            </w:r>
          </w:p>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0-6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H3</w:t>
            </w:r>
          </w:p>
          <w:p w:rsidR="00414C97" w:rsidRPr="002B158D" w:rsidRDefault="00414C97" w:rsidP="007C779B">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6-12 </w:t>
            </w:r>
            <w:proofErr w:type="spellStart"/>
            <w:r w:rsidRPr="002B158D">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Individuelle ændringer</w:t>
            </w:r>
          </w:p>
        </w:tc>
      </w:tr>
      <w:tr w:rsidR="00414C97" w:rsidRPr="002B158D" w:rsidTr="007C779B">
        <w:tc>
          <w:tcPr>
            <w:tcW w:w="534"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K1</w:t>
            </w:r>
          </w:p>
        </w:tc>
        <w:tc>
          <w:tcPr>
            <w:tcW w:w="1417"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Akutte kirurgiske tilstande</w:t>
            </w:r>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1 case m </w:t>
            </w:r>
            <w:proofErr w:type="spellStart"/>
            <w:r w:rsidRPr="002B158D">
              <w:rPr>
                <w:rFonts w:ascii="Arial Narrow" w:eastAsia="Times New Roman" w:hAnsi="Arial Narrow" w:cstheme="minorHAnsi"/>
                <w:sz w:val="20"/>
                <w:szCs w:val="20"/>
                <w:lang w:eastAsia="da-DK"/>
              </w:rPr>
              <w:t>billed</w:t>
            </w:r>
            <w:proofErr w:type="spellEnd"/>
            <w:r>
              <w:rPr>
                <w:rFonts w:ascii="Arial Narrow" w:eastAsia="Times New Roman" w:hAnsi="Arial Narrow" w:cstheme="minorHAnsi"/>
                <w:sz w:val="20"/>
                <w:szCs w:val="20"/>
                <w:lang w:eastAsia="da-DK"/>
              </w:rPr>
              <w:t>-</w:t>
            </w:r>
            <w:r w:rsidRPr="002B158D">
              <w:rPr>
                <w:rFonts w:ascii="Arial Narrow" w:eastAsia="Times New Roman" w:hAnsi="Arial Narrow" w:cstheme="minorHAnsi"/>
                <w:sz w:val="20"/>
                <w:szCs w:val="20"/>
                <w:lang w:eastAsia="da-DK"/>
              </w:rPr>
              <w:t>diagnostik</w:t>
            </w:r>
          </w:p>
        </w:tc>
        <w:tc>
          <w:tcPr>
            <w:tcW w:w="992"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D9D9D9" w:themeFill="background1" w:themeFillShade="D9"/>
          </w:tcPr>
          <w:p w:rsidR="00414C97" w:rsidRPr="002B158D"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K2</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Cystoskopi</w:t>
            </w:r>
            <w:proofErr w:type="spellEnd"/>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Ascitespunktur</w:t>
            </w:r>
            <w:proofErr w:type="spellEnd"/>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ureterkateter</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X </w:t>
            </w:r>
            <w:proofErr w:type="spellStart"/>
            <w:r w:rsidRPr="00442E58">
              <w:rPr>
                <w:rFonts w:ascii="Arial Narrow" w:eastAsia="Times New Roman" w:hAnsi="Arial Narrow" w:cstheme="minorHAnsi"/>
                <w:sz w:val="20"/>
                <w:szCs w:val="20"/>
                <w:lang w:eastAsia="da-DK"/>
              </w:rPr>
              <w:t>cystoskopi</w:t>
            </w:r>
            <w:proofErr w:type="spellEnd"/>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K3</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billeddiagnostik</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K4</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Organkirurgi</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 Assistere til relevante OP</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appendektomi/</w:t>
            </w:r>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suturering</w:t>
            </w:r>
            <w:proofErr w:type="spellEnd"/>
            <w:r w:rsidRPr="00442E58">
              <w:rPr>
                <w:rFonts w:ascii="Arial Narrow" w:eastAsia="Times New Roman" w:hAnsi="Arial Narrow" w:cstheme="minorHAnsi"/>
                <w:sz w:val="20"/>
                <w:szCs w:val="20"/>
                <w:lang w:eastAsia="da-DK"/>
              </w:rPr>
              <w:t xml:space="preserve"> af tarm</w:t>
            </w: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H1</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Basal kir</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Selvstudier</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åbne/lukke abdomen</w:t>
            </w: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H2</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laparoskopi</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50 operative </w:t>
            </w:r>
            <w:proofErr w:type="spellStart"/>
            <w:r w:rsidRPr="00442E58">
              <w:rPr>
                <w:rFonts w:ascii="Arial Narrow" w:eastAsia="Times New Roman" w:hAnsi="Arial Narrow" w:cstheme="minorHAnsi"/>
                <w:sz w:val="20"/>
                <w:szCs w:val="20"/>
                <w:lang w:eastAsia="da-DK"/>
              </w:rPr>
              <w:t>laparoskopier</w:t>
            </w:r>
            <w:proofErr w:type="spellEnd"/>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H3</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hysteroskopi</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10 </w:t>
            </w:r>
            <w:proofErr w:type="spellStart"/>
            <w:r w:rsidRPr="00442E58">
              <w:rPr>
                <w:rFonts w:ascii="Arial Narrow" w:eastAsia="Times New Roman" w:hAnsi="Arial Narrow" w:cstheme="minorHAnsi"/>
                <w:sz w:val="20"/>
                <w:szCs w:val="20"/>
                <w:lang w:eastAsia="da-DK"/>
              </w:rPr>
              <w:t>diagn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hysteroskopi</w:t>
            </w:r>
            <w:proofErr w:type="spellEnd"/>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TCRP</w:t>
            </w: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H4</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Elektrokirurgi</w:t>
            </w: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H5</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hysterektomi</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DHHD</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25 som </w:t>
            </w:r>
            <w:proofErr w:type="spellStart"/>
            <w:r w:rsidRPr="00442E58">
              <w:rPr>
                <w:rFonts w:ascii="Arial Narrow" w:eastAsia="Times New Roman" w:hAnsi="Arial Narrow" w:cstheme="minorHAnsi"/>
                <w:sz w:val="20"/>
                <w:szCs w:val="20"/>
                <w:lang w:eastAsia="da-DK"/>
              </w:rPr>
              <w:t>delop</w:t>
            </w:r>
            <w:proofErr w:type="spellEnd"/>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1case</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 xml:space="preserve">) </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H6</w:t>
            </w:r>
          </w:p>
        </w:tc>
        <w:tc>
          <w:tcPr>
            <w:tcW w:w="1417" w:type="dxa"/>
            <w:shd w:val="clear" w:color="auto" w:fill="FFFFFF" w:themeFill="background1"/>
          </w:tcPr>
          <w:p w:rsidR="00414C97"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Benign </w:t>
            </w: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w:t>
            </w:r>
            <w:proofErr w:type="spellStart"/>
            <w:proofErr w:type="gramStart"/>
            <w:r w:rsidRPr="00442E58">
              <w:rPr>
                <w:rFonts w:ascii="Arial Narrow" w:eastAsia="Times New Roman" w:hAnsi="Arial Narrow" w:cstheme="minorHAnsi"/>
                <w:sz w:val="20"/>
                <w:szCs w:val="20"/>
                <w:lang w:eastAsia="da-DK"/>
              </w:rPr>
              <w:t>AUB,mfl</w:t>
            </w:r>
            <w:proofErr w:type="spellEnd"/>
            <w:proofErr w:type="gramEnd"/>
            <w:r w:rsidRPr="00442E58">
              <w:rPr>
                <w:rFonts w:ascii="Arial Narrow" w:eastAsia="Times New Roman" w:hAnsi="Arial Narrow" w:cstheme="minorHAnsi"/>
                <w:sz w:val="20"/>
                <w:szCs w:val="20"/>
                <w:lang w:eastAsia="da-DK"/>
              </w:rPr>
              <w:t xml:space="preserve"> K</w:t>
            </w: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D2772" w:rsidTr="007C779B">
        <w:tc>
          <w:tcPr>
            <w:tcW w:w="1951" w:type="dxa"/>
            <w:gridSpan w:val="2"/>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lastRenderedPageBreak/>
              <w:t>Kompetence</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H7</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Reproduktion </w:t>
            </w: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endokrinK</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C91630"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00414C97">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505CC6"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H8</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Reproduktion</w:t>
            </w:r>
          </w:p>
          <w:p w:rsidR="00414C97"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fertilitetK</w:t>
            </w:r>
            <w:proofErr w:type="spellEnd"/>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505CC6"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00414C97"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505CC6"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H9</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UL</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20 uterus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16"/>
                <w:szCs w:val="16"/>
                <w:lang w:eastAsia="da-DK"/>
              </w:rPr>
              <w:t>intracavitære</w:t>
            </w:r>
            <w:proofErr w:type="spellEnd"/>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20 ovarier</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20"/>
                <w:szCs w:val="20"/>
                <w:lang w:eastAsia="da-DK"/>
              </w:rPr>
              <w:t>ascites</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H10</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U</w:t>
            </w:r>
            <w:r w:rsidRPr="00442E58">
              <w:rPr>
                <w:rFonts w:ascii="Arial Narrow" w:eastAsia="Times New Roman" w:hAnsi="Arial Narrow" w:cstheme="minorHAnsi"/>
                <w:sz w:val="20"/>
                <w:szCs w:val="20"/>
                <w:lang w:eastAsia="da-DK"/>
              </w:rPr>
              <w:t>nderlivssmerter</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H11</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Vulvalidelser</w:t>
            </w:r>
            <w:proofErr w:type="spellEnd"/>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rPr>
          <w:trHeight w:val="466"/>
        </w:trPr>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H12</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AUB</w:t>
            </w:r>
          </w:p>
          <w:p w:rsidR="00414C97" w:rsidRPr="00442E58" w:rsidRDefault="00414C97" w:rsidP="007C779B">
            <w:pPr>
              <w:rPr>
                <w:rFonts w:ascii="Arial Narrow" w:eastAsia="Times New Roman" w:hAnsi="Arial Narrow" w:cstheme="minorHAnsi"/>
                <w:sz w:val="20"/>
                <w:szCs w:val="20"/>
                <w:lang w:eastAsia="da-DK"/>
              </w:rPr>
            </w:pP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H13</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Klimakteriet</w:t>
            </w: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H14</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Amenore</w:t>
            </w:r>
            <w:proofErr w:type="spellEnd"/>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H15</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Ovariecyster</w:t>
            </w: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20"/>
                <w:szCs w:val="20"/>
                <w:lang w:eastAsia="da-DK"/>
              </w:rPr>
              <w:t>adnexmass</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H16</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Infektioner</w:t>
            </w: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39000C" w:rsidRDefault="00414C97" w:rsidP="007C779B">
            <w:pPr>
              <w:rPr>
                <w:rFonts w:ascii="Arial Narrow" w:eastAsia="Times New Roman" w:hAnsi="Arial Narrow" w:cstheme="minorHAnsi"/>
                <w:sz w:val="18"/>
                <w:szCs w:val="18"/>
                <w:lang w:eastAsia="da-DK"/>
              </w:rPr>
            </w:pPr>
            <w:r w:rsidRPr="0039000C">
              <w:rPr>
                <w:rFonts w:ascii="Arial Narrow" w:eastAsia="Times New Roman" w:hAnsi="Arial Narrow" w:cstheme="minorHAnsi"/>
                <w:sz w:val="18"/>
                <w:szCs w:val="18"/>
                <w:lang w:eastAsia="da-DK"/>
              </w:rPr>
              <w:t>H17</w:t>
            </w:r>
          </w:p>
        </w:tc>
        <w:tc>
          <w:tcPr>
            <w:tcW w:w="1417" w:type="dxa"/>
            <w:shd w:val="clear" w:color="auto" w:fill="FFFFFF" w:themeFill="background1"/>
          </w:tcPr>
          <w:p w:rsidR="00414C97" w:rsidRPr="0039000C" w:rsidRDefault="00414C97" w:rsidP="007C779B">
            <w:pPr>
              <w:rPr>
                <w:rFonts w:ascii="Arial Narrow" w:eastAsia="Times New Roman" w:hAnsi="Arial Narrow" w:cstheme="minorHAnsi"/>
                <w:sz w:val="20"/>
                <w:szCs w:val="20"/>
                <w:lang w:eastAsia="da-DK"/>
              </w:rPr>
            </w:pPr>
            <w:r w:rsidRPr="0039000C">
              <w:rPr>
                <w:rFonts w:ascii="Arial Narrow" w:eastAsia="Times New Roman" w:hAnsi="Arial Narrow" w:cstheme="minorHAnsi"/>
                <w:sz w:val="20"/>
                <w:szCs w:val="20"/>
                <w:lang w:eastAsia="da-DK"/>
              </w:rPr>
              <w:t>TIGRAB</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Supervision af andre</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39000C" w:rsidRDefault="00414C97" w:rsidP="007C779B">
            <w:pPr>
              <w:rPr>
                <w:rFonts w:ascii="Arial Narrow" w:eastAsia="Times New Roman" w:hAnsi="Arial Narrow" w:cstheme="minorHAnsi"/>
                <w:sz w:val="18"/>
                <w:szCs w:val="18"/>
                <w:lang w:eastAsia="da-DK"/>
              </w:rPr>
            </w:pPr>
            <w:r w:rsidRPr="0039000C">
              <w:rPr>
                <w:rFonts w:ascii="Arial Narrow" w:eastAsia="Times New Roman" w:hAnsi="Arial Narrow" w:cstheme="minorHAnsi"/>
                <w:sz w:val="18"/>
                <w:szCs w:val="18"/>
                <w:lang w:eastAsia="da-DK"/>
              </w:rPr>
              <w:t>H18</w:t>
            </w:r>
          </w:p>
        </w:tc>
        <w:tc>
          <w:tcPr>
            <w:tcW w:w="1417" w:type="dxa"/>
            <w:shd w:val="clear" w:color="auto" w:fill="FFFFFF" w:themeFill="background1"/>
          </w:tcPr>
          <w:p w:rsidR="00414C97" w:rsidRPr="0039000C" w:rsidRDefault="00414C97" w:rsidP="007C779B">
            <w:pPr>
              <w:rPr>
                <w:rFonts w:ascii="Arial Narrow" w:eastAsia="Times New Roman" w:hAnsi="Arial Narrow" w:cstheme="minorHAnsi"/>
                <w:sz w:val="20"/>
                <w:szCs w:val="20"/>
                <w:lang w:eastAsia="da-DK"/>
              </w:rPr>
            </w:pPr>
            <w:proofErr w:type="spellStart"/>
            <w:r w:rsidRPr="0039000C">
              <w:rPr>
                <w:rFonts w:ascii="Arial Narrow" w:eastAsia="Times New Roman" w:hAnsi="Arial Narrow" w:cstheme="minorHAnsi"/>
                <w:sz w:val="20"/>
                <w:szCs w:val="20"/>
                <w:lang w:eastAsia="da-DK"/>
              </w:rPr>
              <w:t>infertilitet</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H19</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Incest</w:t>
            </w:r>
          </w:p>
          <w:p w:rsidR="00414C97" w:rsidRDefault="00414C97" w:rsidP="007C779B">
            <w:pPr>
              <w:rPr>
                <w:rFonts w:ascii="Arial Narrow" w:eastAsia="Times New Roman" w:hAnsi="Arial Narrow" w:cstheme="minorHAnsi"/>
                <w:sz w:val="20"/>
                <w:szCs w:val="20"/>
                <w:lang w:eastAsia="da-DK"/>
              </w:rPr>
            </w:pP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D2772" w:rsidTr="007C779B">
        <w:tc>
          <w:tcPr>
            <w:tcW w:w="1951" w:type="dxa"/>
            <w:gridSpan w:val="2"/>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lastRenderedPageBreak/>
              <w:t>Kompetence</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H20</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K</w:t>
            </w: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0036DA"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00414C97">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B300E3"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 xml:space="preserve"> </w:t>
            </w:r>
            <w:r w:rsidR="000036DA">
              <w:rPr>
                <w:rFonts w:ascii="Arial Narrow" w:eastAsia="Times New Roman" w:hAnsi="Arial Narrow" w:cstheme="minorHAnsi"/>
                <w:sz w:val="20"/>
                <w:szCs w:val="20"/>
                <w:lang w:eastAsia="da-DK"/>
              </w:rPr>
              <w:t>x</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H21</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sygd</w:t>
            </w:r>
            <w:proofErr w:type="spellEnd"/>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H22</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OP</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10 </w:t>
            </w:r>
            <w:proofErr w:type="spellStart"/>
            <w:r w:rsidRPr="00442E58">
              <w:rPr>
                <w:rFonts w:ascii="Arial Narrow" w:eastAsia="Times New Roman" w:hAnsi="Arial Narrow" w:cstheme="minorHAnsi"/>
                <w:sz w:val="20"/>
                <w:szCs w:val="20"/>
                <w:lang w:eastAsia="da-DK"/>
              </w:rPr>
              <w:t>cystocele</w:t>
            </w:r>
            <w:proofErr w:type="spellEnd"/>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10rectocele/</w:t>
            </w:r>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perineoplastik</w:t>
            </w:r>
            <w:proofErr w:type="spellEnd"/>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H23</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Onkogyn</w:t>
            </w:r>
            <w:proofErr w:type="spellEnd"/>
            <w:r w:rsidRPr="00442E58">
              <w:rPr>
                <w:rFonts w:ascii="Arial Narrow" w:eastAsia="Times New Roman" w:hAnsi="Arial Narrow" w:cstheme="minorHAnsi"/>
                <w:sz w:val="20"/>
                <w:szCs w:val="20"/>
                <w:lang w:eastAsia="da-DK"/>
              </w:rPr>
              <w:t xml:space="preserve"> K</w:t>
            </w: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2C0D85"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00414C97">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2C0D85"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H24</w:t>
            </w:r>
          </w:p>
        </w:tc>
        <w:tc>
          <w:tcPr>
            <w:tcW w:w="1417" w:type="dxa"/>
            <w:shd w:val="clear" w:color="auto" w:fill="FFFFFF" w:themeFill="background1"/>
          </w:tcPr>
          <w:p w:rsidR="00414C97"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Præcancroser</w:t>
            </w:r>
            <w:proofErr w:type="spellEnd"/>
          </w:p>
          <w:p w:rsidR="00414C97" w:rsidRPr="00442E58" w:rsidRDefault="00414C97" w:rsidP="007C779B">
            <w:pPr>
              <w:rPr>
                <w:rFonts w:ascii="Arial Narrow" w:eastAsia="Times New Roman" w:hAnsi="Arial Narrow" w:cstheme="minorHAnsi"/>
                <w:sz w:val="20"/>
                <w:szCs w:val="20"/>
                <w:lang w:eastAsia="da-DK"/>
              </w:rPr>
            </w:pP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Kolposkopi</w:t>
            </w:r>
            <w:proofErr w:type="spellEnd"/>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15 </w:t>
            </w:r>
            <w:proofErr w:type="spellStart"/>
            <w:r w:rsidRPr="00442E58">
              <w:rPr>
                <w:rFonts w:ascii="Arial Narrow" w:eastAsia="Times New Roman" w:hAnsi="Arial Narrow" w:cstheme="minorHAnsi"/>
                <w:sz w:val="20"/>
                <w:szCs w:val="20"/>
                <w:lang w:eastAsia="da-DK"/>
              </w:rPr>
              <w:t>conisatio</w:t>
            </w:r>
            <w:proofErr w:type="spellEnd"/>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H25</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cancer</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 </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gramStart"/>
            <w:r w:rsidRPr="00442E58">
              <w:rPr>
                <w:rFonts w:ascii="Arial Narrow" w:eastAsia="Times New Roman" w:hAnsi="Arial Narrow" w:cstheme="minorHAnsi"/>
                <w:sz w:val="20"/>
                <w:szCs w:val="20"/>
                <w:lang w:eastAsia="da-DK"/>
              </w:rPr>
              <w:t>1,</w:t>
            </w:r>
            <w:r w:rsidRPr="00442E58">
              <w:rPr>
                <w:rFonts w:ascii="Arial Narrow" w:eastAsia="Times New Roman" w:hAnsi="Arial Narrow" w:cstheme="minorHAnsi"/>
                <w:sz w:val="14"/>
                <w:szCs w:val="14"/>
                <w:lang w:eastAsia="da-DK"/>
              </w:rPr>
              <w:t>svær</w:t>
            </w:r>
            <w:proofErr w:type="gramEnd"/>
            <w:r w:rsidRPr="00442E58">
              <w:rPr>
                <w:rFonts w:ascii="Arial Narrow" w:eastAsia="Times New Roman" w:hAnsi="Arial Narrow" w:cstheme="minorHAnsi"/>
                <w:sz w:val="14"/>
                <w:szCs w:val="14"/>
                <w:lang w:eastAsia="da-DK"/>
              </w:rPr>
              <w:t xml:space="preserve"> samtale</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H26</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Palliation</w:t>
            </w: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H27</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Genetisk cancer</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H28</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Føtalmedicin</w:t>
            </w:r>
            <w:proofErr w:type="spellEnd"/>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845823"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H29</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Antepartal</w:t>
            </w:r>
            <w:proofErr w:type="spellEnd"/>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H30</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Intrapartal</w:t>
            </w:r>
            <w:proofErr w:type="spellEnd"/>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H31</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proofErr w:type="spellStart"/>
            <w:r w:rsidRPr="00442E58">
              <w:rPr>
                <w:rFonts w:ascii="Arial Narrow" w:eastAsia="Times New Roman" w:hAnsi="Arial Narrow" w:cstheme="minorHAnsi"/>
                <w:sz w:val="18"/>
                <w:szCs w:val="18"/>
                <w:lang w:eastAsia="da-DK"/>
              </w:rPr>
              <w:t>Obst</w:t>
            </w:r>
            <w:proofErr w:type="spellEnd"/>
            <w:r w:rsidRPr="00442E58">
              <w:rPr>
                <w:rFonts w:ascii="Arial Narrow" w:eastAsia="Times New Roman" w:hAnsi="Arial Narrow" w:cstheme="minorHAnsi"/>
                <w:sz w:val="18"/>
                <w:szCs w:val="18"/>
                <w:lang w:eastAsia="da-DK"/>
              </w:rPr>
              <w:t xml:space="preserve"> UL væksthæmning</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20"/>
                <w:szCs w:val="20"/>
                <w:lang w:eastAsia="da-DK"/>
              </w:rPr>
              <w:t>periode</w:t>
            </w:r>
            <w:r w:rsidRPr="00442E58">
              <w:rPr>
                <w:rFonts w:ascii="Arial Narrow" w:eastAsia="Times New Roman" w:hAnsi="Arial Narrow" w:cstheme="minorHAnsi"/>
                <w:sz w:val="18"/>
                <w:szCs w:val="18"/>
                <w:lang w:eastAsia="da-DK"/>
              </w:rPr>
              <w:t xml:space="preserve">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18"/>
                <w:szCs w:val="18"/>
                <w:lang w:eastAsia="da-DK"/>
              </w:rPr>
              <w:t>CTG/STAN</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vægtestimater</w:t>
            </w:r>
          </w:p>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AFI/dybeste sø</w:t>
            </w:r>
          </w:p>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 xml:space="preserve">25 flow i </w:t>
            </w:r>
            <w:proofErr w:type="spellStart"/>
            <w:r w:rsidRPr="00442E58">
              <w:rPr>
                <w:rFonts w:ascii="Arial Narrow" w:eastAsia="Times New Roman" w:hAnsi="Arial Narrow" w:cstheme="minorHAnsi"/>
                <w:sz w:val="16"/>
                <w:szCs w:val="16"/>
                <w:lang w:eastAsia="da-DK"/>
              </w:rPr>
              <w:t>a.umb</w:t>
            </w:r>
            <w:proofErr w:type="spellEnd"/>
            <w:r w:rsidRPr="00442E58">
              <w:rPr>
                <w:rFonts w:ascii="Arial Narrow" w:eastAsia="Times New Roman" w:hAnsi="Arial Narrow" w:cstheme="minorHAnsi"/>
                <w:sz w:val="16"/>
                <w:szCs w:val="16"/>
                <w:lang w:eastAsia="da-DK"/>
              </w:rPr>
              <w:t>.</w:t>
            </w:r>
          </w:p>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BPD</w:t>
            </w:r>
          </w:p>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FL</w:t>
            </w:r>
          </w:p>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AO</w:t>
            </w:r>
          </w:p>
          <w:p w:rsidR="00414C97"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OFD</w:t>
            </w:r>
          </w:p>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D2772" w:rsidTr="007C779B">
        <w:tc>
          <w:tcPr>
            <w:tcW w:w="1951" w:type="dxa"/>
            <w:gridSpan w:val="2"/>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lastRenderedPageBreak/>
              <w:t>Kompetence</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H32</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Prænatal </w:t>
            </w:r>
            <w:proofErr w:type="spellStart"/>
            <w:r w:rsidRPr="00442E58">
              <w:rPr>
                <w:rFonts w:ascii="Arial Narrow" w:eastAsia="Times New Roman" w:hAnsi="Arial Narrow" w:cstheme="minorHAnsi"/>
                <w:sz w:val="20"/>
                <w:szCs w:val="20"/>
                <w:lang w:eastAsia="da-DK"/>
              </w:rPr>
              <w:t>diagn</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w:t>
            </w:r>
            <w:r w:rsidRPr="00442E58">
              <w:rPr>
                <w:rFonts w:ascii="Arial Narrow" w:eastAsia="Times New Roman" w:hAnsi="Arial Narrow" w:cstheme="minorHAnsi"/>
                <w:sz w:val="18"/>
                <w:szCs w:val="18"/>
                <w:lang w:eastAsia="da-DK"/>
              </w:rPr>
              <w:t xml:space="preserve"> </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H33</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proofErr w:type="spellStart"/>
            <w:r w:rsidRPr="00442E58">
              <w:rPr>
                <w:rFonts w:ascii="Arial Narrow" w:eastAsia="Times New Roman" w:hAnsi="Arial Narrow" w:cstheme="minorHAnsi"/>
                <w:sz w:val="18"/>
                <w:szCs w:val="18"/>
                <w:lang w:eastAsia="da-DK"/>
              </w:rPr>
              <w:t>Svangreomsorg</w:t>
            </w:r>
            <w:proofErr w:type="spellEnd"/>
          </w:p>
          <w:p w:rsidR="00414C97" w:rsidRPr="00442E58" w:rsidRDefault="00414C97" w:rsidP="007C779B">
            <w:pPr>
              <w:rPr>
                <w:rFonts w:ascii="Arial Narrow" w:eastAsia="Times New Roman" w:hAnsi="Arial Narrow" w:cstheme="minorHAnsi"/>
                <w:sz w:val="18"/>
                <w:szCs w:val="18"/>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 cases</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H34</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Grav </w:t>
            </w:r>
            <w:proofErr w:type="spellStart"/>
            <w:r w:rsidRPr="00442E58">
              <w:rPr>
                <w:rFonts w:ascii="Arial Narrow" w:eastAsia="Times New Roman" w:hAnsi="Arial Narrow" w:cstheme="minorHAnsi"/>
                <w:sz w:val="20"/>
                <w:szCs w:val="20"/>
                <w:lang w:eastAsia="da-DK"/>
              </w:rPr>
              <w:t>kompl</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Øve supervision af andre</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 </w:t>
            </w:r>
            <w:proofErr w:type="spellStart"/>
            <w:r w:rsidRPr="00442E58">
              <w:rPr>
                <w:rFonts w:ascii="Arial Narrow" w:eastAsia="Times New Roman" w:hAnsi="Arial Narrow" w:cstheme="minorHAnsi"/>
                <w:sz w:val="16"/>
                <w:szCs w:val="16"/>
                <w:lang w:eastAsia="da-DK"/>
              </w:rPr>
              <w:t>svangreamb</w:t>
            </w:r>
            <w:proofErr w:type="spellEnd"/>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H35</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Foetus</w:t>
            </w:r>
            <w:proofErr w:type="spellEnd"/>
            <w:r w:rsidRPr="00442E58">
              <w:rPr>
                <w:rFonts w:ascii="Arial Narrow" w:eastAsia="Times New Roman" w:hAnsi="Arial Narrow" w:cstheme="minorHAnsi"/>
                <w:sz w:val="20"/>
                <w:szCs w:val="20"/>
                <w:lang w:eastAsia="da-DK"/>
              </w:rPr>
              <w:t xml:space="preserve"> mors senabort</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H36</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præterm</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 UL</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25 </w:t>
            </w:r>
            <w:proofErr w:type="spellStart"/>
            <w:r w:rsidRPr="00442E58">
              <w:rPr>
                <w:rFonts w:ascii="Arial Narrow" w:eastAsia="Times New Roman" w:hAnsi="Arial Narrow" w:cstheme="minorHAnsi"/>
                <w:sz w:val="20"/>
                <w:szCs w:val="20"/>
                <w:lang w:eastAsia="da-DK"/>
              </w:rPr>
              <w:t>cervix</w:t>
            </w:r>
            <w:proofErr w:type="spellEnd"/>
            <w:r w:rsidRPr="00442E58">
              <w:rPr>
                <w:rFonts w:ascii="Arial Narrow" w:eastAsia="Times New Roman" w:hAnsi="Arial Narrow" w:cstheme="minorHAnsi"/>
                <w:sz w:val="20"/>
                <w:szCs w:val="20"/>
                <w:lang w:eastAsia="da-DK"/>
              </w:rPr>
              <w:t>, heraf 10 afkortede</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rPr>
          <w:trHeight w:val="661"/>
        </w:trPr>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H37</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Blødning 3.trimester</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H38</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Præeklampsi</w:t>
            </w:r>
            <w:proofErr w:type="spellEnd"/>
          </w:p>
          <w:p w:rsidR="00414C97" w:rsidRPr="00442E58" w:rsidRDefault="00414C97" w:rsidP="007C779B">
            <w:pPr>
              <w:jc w:val="both"/>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H39</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Igangsætning</w:t>
            </w:r>
          </w:p>
          <w:p w:rsidR="00414C97" w:rsidRPr="00442E58" w:rsidRDefault="00414C97" w:rsidP="007C779B">
            <w:pPr>
              <w:jc w:val="both"/>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H40</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Kompl</w:t>
            </w:r>
            <w:proofErr w:type="spellEnd"/>
            <w:r w:rsidRPr="00442E58">
              <w:rPr>
                <w:rFonts w:ascii="Arial Narrow" w:eastAsia="Times New Roman" w:hAnsi="Arial Narrow" w:cstheme="minorHAnsi"/>
                <w:sz w:val="20"/>
                <w:szCs w:val="20"/>
                <w:lang w:eastAsia="da-DK"/>
              </w:rPr>
              <w:t xml:space="preserve"> vag fødsel</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 cases m CTG</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H41</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Underkrop</w:t>
            </w:r>
          </w:p>
          <w:p w:rsidR="00414C97" w:rsidRPr="00442E58" w:rsidRDefault="00414C97" w:rsidP="007C779B">
            <w:pPr>
              <w:jc w:val="both"/>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H42</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gemelli</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Teamtræning fantom</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5 forløb</w:t>
            </w: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H43</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sectio</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Teamtræning</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med </w:t>
            </w:r>
            <w:proofErr w:type="spellStart"/>
            <w:r w:rsidRPr="00442E58">
              <w:rPr>
                <w:rFonts w:ascii="Arial Narrow" w:eastAsia="Times New Roman" w:hAnsi="Arial Narrow" w:cstheme="minorHAnsi"/>
                <w:sz w:val="20"/>
                <w:szCs w:val="20"/>
                <w:lang w:eastAsia="da-DK"/>
              </w:rPr>
              <w:t>kompl</w:t>
            </w:r>
            <w:proofErr w:type="spellEnd"/>
            <w:r w:rsidRPr="00442E58">
              <w:rPr>
                <w:rFonts w:ascii="Arial Narrow" w:eastAsia="Times New Roman" w:hAnsi="Arial Narrow" w:cstheme="minorHAnsi"/>
                <w:sz w:val="20"/>
                <w:szCs w:val="20"/>
                <w:lang w:eastAsia="da-DK"/>
              </w:rPr>
              <w:t xml:space="preserve"> +gr 1+2</w:t>
            </w: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H44</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sphincter</w:t>
            </w:r>
            <w:proofErr w:type="spellEnd"/>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Sutur-Checkliste </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Antal?</w:t>
            </w: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H45</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Postpartum</w:t>
            </w:r>
            <w:proofErr w:type="spellEnd"/>
            <w:r w:rsidRPr="00442E58">
              <w:rPr>
                <w:rFonts w:ascii="Arial Narrow" w:eastAsia="Times New Roman" w:hAnsi="Arial Narrow" w:cstheme="minorHAnsi"/>
                <w:sz w:val="20"/>
                <w:szCs w:val="20"/>
                <w:lang w:eastAsia="da-DK"/>
              </w:rPr>
              <w:t xml:space="preserve"> blødning</w:t>
            </w:r>
          </w:p>
          <w:p w:rsidR="00414C97" w:rsidRPr="00442E58" w:rsidRDefault="00414C97" w:rsidP="007C779B">
            <w:pPr>
              <w:jc w:val="both"/>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Teamtræning</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Manuel placenta-fjernelse</w:t>
            </w: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D2772" w:rsidTr="007C779B">
        <w:tc>
          <w:tcPr>
            <w:tcW w:w="1951" w:type="dxa"/>
            <w:gridSpan w:val="2"/>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lastRenderedPageBreak/>
              <w:t>Kompetence</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H46</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Neonatal genoplivning</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Kursus</w:t>
            </w:r>
          </w:p>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H47</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Puerperiet</w:t>
            </w:r>
            <w:proofErr w:type="spellEnd"/>
          </w:p>
          <w:p w:rsidR="00414C97" w:rsidRPr="00442E58" w:rsidRDefault="00414C97" w:rsidP="007C779B">
            <w:pPr>
              <w:jc w:val="both"/>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H48</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Kommunikation </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Konferencer</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Superviseret teamarbejde</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H49</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Kommunikation skriftligt</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Pt</w:t>
            </w:r>
            <w:proofErr w:type="spellEnd"/>
            <w:r w:rsidRPr="00442E58">
              <w:rPr>
                <w:rFonts w:ascii="Arial Narrow" w:eastAsia="Times New Roman" w:hAnsi="Arial Narrow" w:cstheme="minorHAnsi"/>
                <w:sz w:val="20"/>
                <w:szCs w:val="20"/>
                <w:lang w:eastAsia="da-DK"/>
              </w:rPr>
              <w:t>-info-</w:t>
            </w: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audit</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H50</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Samarbejde</w:t>
            </w:r>
          </w:p>
          <w:p w:rsidR="00414C97" w:rsidRPr="00442E58" w:rsidRDefault="00414C97" w:rsidP="007C779B">
            <w:pPr>
              <w:jc w:val="both"/>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H51</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 xml:space="preserve">Lederrollen i </w:t>
            </w:r>
            <w:proofErr w:type="spellStart"/>
            <w:r w:rsidRPr="00442E58">
              <w:rPr>
                <w:rFonts w:ascii="Arial Narrow" w:eastAsia="Times New Roman" w:hAnsi="Arial Narrow" w:cstheme="minorHAnsi"/>
                <w:sz w:val="16"/>
                <w:szCs w:val="16"/>
                <w:lang w:eastAsia="da-DK"/>
              </w:rPr>
              <w:t>komplexe</w:t>
            </w:r>
            <w:proofErr w:type="spellEnd"/>
            <w:r w:rsidRPr="00442E58">
              <w:rPr>
                <w:rFonts w:ascii="Arial Narrow" w:eastAsia="Times New Roman" w:hAnsi="Arial Narrow" w:cstheme="minorHAnsi"/>
                <w:sz w:val="16"/>
                <w:szCs w:val="16"/>
                <w:lang w:eastAsia="da-DK"/>
              </w:rPr>
              <w:t xml:space="preserve"> situationer</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Teamtræning</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rPr>
          <w:trHeight w:val="845"/>
        </w:trPr>
        <w:tc>
          <w:tcPr>
            <w:tcW w:w="534" w:type="dxa"/>
            <w:shd w:val="clear" w:color="auto" w:fill="FFFFFF" w:themeFill="background1"/>
          </w:tcPr>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H52</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Planlægning - prioritering i dagligt arbejde</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H53</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lovgivning</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Deltage i visitation</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H54</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Kvalitets</w:t>
            </w:r>
          </w:p>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sikring</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e-learning </w:t>
            </w:r>
            <w:proofErr w:type="spellStart"/>
            <w:r w:rsidRPr="00442E58">
              <w:rPr>
                <w:rFonts w:ascii="Arial Narrow" w:eastAsia="Times New Roman" w:hAnsi="Arial Narrow" w:cstheme="minorHAnsi"/>
                <w:sz w:val="20"/>
                <w:szCs w:val="20"/>
                <w:lang w:eastAsia="da-DK"/>
              </w:rPr>
              <w:t>drg</w:t>
            </w:r>
            <w:proofErr w:type="spellEnd"/>
            <w:r w:rsidRPr="00442E58">
              <w:rPr>
                <w:rFonts w:ascii="Arial Narrow" w:eastAsia="Times New Roman" w:hAnsi="Arial Narrow" w:cstheme="minorHAnsi"/>
                <w:sz w:val="20"/>
                <w:szCs w:val="20"/>
                <w:lang w:eastAsia="da-DK"/>
              </w:rPr>
              <w:t>-kodning</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DHHD, </w:t>
            </w:r>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Obst</w:t>
            </w:r>
            <w:proofErr w:type="spellEnd"/>
            <w:r w:rsidRPr="00442E58">
              <w:rPr>
                <w:rFonts w:ascii="Arial Narrow" w:eastAsia="Times New Roman" w:hAnsi="Arial Narrow" w:cstheme="minorHAnsi"/>
                <w:sz w:val="20"/>
                <w:szCs w:val="20"/>
                <w:lang w:eastAsia="da-DK"/>
              </w:rPr>
              <w:t xml:space="preserve"> NIP</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 audit af praksis</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H55</w:t>
            </w:r>
          </w:p>
        </w:tc>
        <w:tc>
          <w:tcPr>
            <w:tcW w:w="1417" w:type="dxa"/>
            <w:shd w:val="clear" w:color="auto" w:fill="FFFFFF" w:themeFill="background1"/>
          </w:tcPr>
          <w:p w:rsidR="00414C97"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Sundhedsfremme, screening</w:t>
            </w:r>
          </w:p>
          <w:p w:rsidR="00414C97" w:rsidRPr="00442E58" w:rsidRDefault="00414C97" w:rsidP="007C779B">
            <w:pPr>
              <w:jc w:val="both"/>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845823"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rPr>
          <w:trHeight w:val="898"/>
        </w:trPr>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H56</w:t>
            </w:r>
          </w:p>
        </w:tc>
        <w:tc>
          <w:tcPr>
            <w:tcW w:w="1417" w:type="dxa"/>
            <w:shd w:val="clear" w:color="auto" w:fill="FFFFFF" w:themeFill="background1"/>
          </w:tcPr>
          <w:p w:rsidR="00414C97"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Sundhedsfremme, </w:t>
            </w:r>
          </w:p>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arb miljø</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Deltage i relevante lægemøder</w:t>
            </w:r>
          </w:p>
          <w:p w:rsidR="00414C97" w:rsidRDefault="00414C97" w:rsidP="007C779B">
            <w:pPr>
              <w:rPr>
                <w:rFonts w:ascii="Arial Narrow" w:eastAsia="Times New Roman" w:hAnsi="Arial Narrow" w:cstheme="minorHAnsi"/>
                <w:sz w:val="20"/>
                <w:szCs w:val="20"/>
                <w:lang w:eastAsia="da-DK"/>
              </w:rPr>
            </w:pPr>
          </w:p>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9" w:type="dxa"/>
            <w:shd w:val="clear" w:color="auto" w:fill="D9D9D9" w:themeFill="background1" w:themeFillShade="D9"/>
          </w:tcPr>
          <w:p w:rsidR="00414C97" w:rsidRPr="00B63887" w:rsidRDefault="00414C97" w:rsidP="007C779B">
            <w:pPr>
              <w:rPr>
                <w:rFonts w:ascii="Arial Narrow" w:eastAsia="Times New Roman" w:hAnsi="Arial Narrow" w:cstheme="minorHAnsi"/>
                <w:sz w:val="20"/>
                <w:szCs w:val="20"/>
                <w:highlight w:val="darkGray"/>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D2772" w:rsidTr="007C779B">
        <w:tc>
          <w:tcPr>
            <w:tcW w:w="1951" w:type="dxa"/>
            <w:gridSpan w:val="2"/>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lastRenderedPageBreak/>
              <w:t>Kompetence</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414C97" w:rsidRPr="00442E58" w:rsidRDefault="00414C97" w:rsidP="007C779B">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414C97" w:rsidRPr="00442E58"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414C97" w:rsidRPr="00442E58" w:rsidRDefault="00414C97" w:rsidP="007C779B">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414C97" w:rsidRPr="00442E58" w:rsidRDefault="00414C97" w:rsidP="007C779B">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H57</w:t>
            </w: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Teori om evidensbaseret praksis</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Konferencer guidelinegrupper patientforløb</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16"/>
                <w:szCs w:val="16"/>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H58</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Evidensbaseret praksis</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Konferencer </w:t>
            </w:r>
            <w:proofErr w:type="spellStart"/>
            <w:r w:rsidRPr="00442E58">
              <w:rPr>
                <w:rFonts w:ascii="Arial Narrow" w:eastAsia="Times New Roman" w:hAnsi="Arial Narrow" w:cstheme="minorHAnsi"/>
                <w:sz w:val="20"/>
                <w:szCs w:val="20"/>
                <w:lang w:eastAsia="da-DK"/>
              </w:rPr>
              <w:t>teammmøder</w:t>
            </w:r>
            <w:proofErr w:type="spellEnd"/>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442E58" w:rsidRDefault="00414C97" w:rsidP="007C779B">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H59</w:t>
            </w:r>
          </w:p>
        </w:tc>
        <w:tc>
          <w:tcPr>
            <w:tcW w:w="1417" w:type="dxa"/>
            <w:shd w:val="clear" w:color="auto" w:fill="FFFFFF" w:themeFill="background1"/>
          </w:tcPr>
          <w:p w:rsidR="00414C97" w:rsidRPr="00442E58" w:rsidRDefault="00414C97" w:rsidP="007C779B">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Uddannelse og formidling</w:t>
            </w: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Undervise andre vejlederrolle</w:t>
            </w:r>
          </w:p>
        </w:tc>
        <w:tc>
          <w:tcPr>
            <w:tcW w:w="1134"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feedback på oplæg</w:t>
            </w:r>
          </w:p>
          <w:p w:rsidR="00414C97" w:rsidRPr="00442E58" w:rsidRDefault="00414C97" w:rsidP="007C779B">
            <w:pPr>
              <w:rPr>
                <w:rFonts w:ascii="Arial Narrow" w:eastAsia="Times New Roman" w:hAnsi="Arial Narrow" w:cstheme="minorHAnsi"/>
                <w:sz w:val="20"/>
                <w:szCs w:val="20"/>
                <w:lang w:eastAsia="da-DK"/>
              </w:rPr>
            </w:pPr>
          </w:p>
          <w:p w:rsidR="00414C97" w:rsidRPr="00442E58"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70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442E58"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442E58"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2B158D" w:rsidRDefault="00414C97" w:rsidP="007C779B">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H60</w:t>
            </w:r>
          </w:p>
        </w:tc>
        <w:tc>
          <w:tcPr>
            <w:tcW w:w="1417"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Ansvar for egen læring</w:t>
            </w:r>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417"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Være opsøgende på egen kliniske praksis</w:t>
            </w:r>
          </w:p>
        </w:tc>
        <w:tc>
          <w:tcPr>
            <w:tcW w:w="141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992"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 audit</w:t>
            </w:r>
          </w:p>
        </w:tc>
        <w:tc>
          <w:tcPr>
            <w:tcW w:w="70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25"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2B158D"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2B158D"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2B158D" w:rsidRDefault="00414C97" w:rsidP="007C779B">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H61</w:t>
            </w:r>
          </w:p>
        </w:tc>
        <w:tc>
          <w:tcPr>
            <w:tcW w:w="1417" w:type="dxa"/>
            <w:shd w:val="clear" w:color="auto" w:fill="FFFFFF" w:themeFill="background1"/>
          </w:tcPr>
          <w:p w:rsidR="00414C97" w:rsidRPr="002B158D" w:rsidRDefault="00414C97" w:rsidP="007C779B">
            <w:pPr>
              <w:jc w:val="both"/>
              <w:rPr>
                <w:rFonts w:ascii="Arial Narrow" w:eastAsia="Times New Roman" w:hAnsi="Arial Narrow" w:cstheme="minorHAnsi"/>
                <w:sz w:val="20"/>
                <w:szCs w:val="20"/>
                <w:lang w:eastAsia="da-DK"/>
              </w:rPr>
            </w:pPr>
            <w:proofErr w:type="gramStart"/>
            <w:r w:rsidRPr="002B158D">
              <w:rPr>
                <w:rFonts w:ascii="Arial Narrow" w:eastAsia="Times New Roman" w:hAnsi="Arial Narrow" w:cstheme="minorHAnsi"/>
                <w:sz w:val="20"/>
                <w:szCs w:val="20"/>
                <w:lang w:eastAsia="da-DK"/>
              </w:rPr>
              <w:t>Professionel individ</w:t>
            </w:r>
            <w:proofErr w:type="gramEnd"/>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supervision</w:t>
            </w:r>
          </w:p>
        </w:tc>
        <w:tc>
          <w:tcPr>
            <w:tcW w:w="1417"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25"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2B158D"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r>
      <w:tr w:rsidR="00414C97" w:rsidRPr="002B158D" w:rsidTr="007C779B">
        <w:tc>
          <w:tcPr>
            <w:tcW w:w="534" w:type="dxa"/>
            <w:shd w:val="clear" w:color="auto" w:fill="FFFFFF" w:themeFill="background1"/>
          </w:tcPr>
          <w:p w:rsidR="00414C97" w:rsidRPr="002B158D" w:rsidRDefault="00414C97" w:rsidP="007C779B">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H62</w:t>
            </w:r>
          </w:p>
        </w:tc>
        <w:tc>
          <w:tcPr>
            <w:tcW w:w="1417" w:type="dxa"/>
            <w:shd w:val="clear" w:color="auto" w:fill="FFFFFF" w:themeFill="background1"/>
          </w:tcPr>
          <w:p w:rsidR="00414C97" w:rsidRPr="002B158D" w:rsidRDefault="00414C97" w:rsidP="007C779B">
            <w:pPr>
              <w:jc w:val="both"/>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Professionel organisation</w:t>
            </w:r>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134"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supervision</w:t>
            </w:r>
          </w:p>
        </w:tc>
        <w:tc>
          <w:tcPr>
            <w:tcW w:w="1417"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41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1276"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992"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70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25"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D9D9D9" w:themeFill="background1" w:themeFillShade="D9"/>
          </w:tcPr>
          <w:p w:rsidR="00414C97" w:rsidRPr="002B158D" w:rsidRDefault="00414C97" w:rsidP="007C779B">
            <w:pPr>
              <w:rPr>
                <w:rFonts w:ascii="Arial Narrow" w:eastAsia="Times New Roman" w:hAnsi="Arial Narrow" w:cstheme="minorHAnsi"/>
                <w:sz w:val="20"/>
                <w:szCs w:val="20"/>
                <w:lang w:eastAsia="da-DK"/>
              </w:rPr>
            </w:pPr>
          </w:p>
        </w:tc>
        <w:tc>
          <w:tcPr>
            <w:tcW w:w="479" w:type="dxa"/>
            <w:shd w:val="clear" w:color="auto" w:fill="D9D9D9" w:themeFill="background1" w:themeFillShade="D9"/>
          </w:tcPr>
          <w:p w:rsidR="00414C97" w:rsidRPr="002B158D" w:rsidRDefault="00414C97" w:rsidP="007C779B">
            <w:pPr>
              <w:rPr>
                <w:rFonts w:ascii="Arial Narrow" w:eastAsia="Times New Roman" w:hAnsi="Arial Narrow" w:cstheme="minorHAnsi"/>
                <w:sz w:val="20"/>
                <w:szCs w:val="20"/>
                <w:lang w:eastAsia="da-DK"/>
              </w:rPr>
            </w:pPr>
          </w:p>
        </w:tc>
        <w:tc>
          <w:tcPr>
            <w:tcW w:w="478"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414C97" w:rsidRPr="002B158D" w:rsidRDefault="00414C97" w:rsidP="007C779B">
            <w:pPr>
              <w:rPr>
                <w:rFonts w:ascii="Arial Narrow" w:eastAsia="Times New Roman" w:hAnsi="Arial Narrow" w:cstheme="minorHAnsi"/>
                <w:sz w:val="20"/>
                <w:szCs w:val="20"/>
                <w:lang w:eastAsia="da-DK"/>
              </w:rPr>
            </w:pPr>
          </w:p>
        </w:tc>
      </w:tr>
    </w:tbl>
    <w:p w:rsidR="005938E8" w:rsidRPr="0034124D" w:rsidRDefault="005938E8" w:rsidP="009037CF">
      <w:pPr>
        <w:widowControl w:val="0"/>
        <w:spacing w:after="0" w:line="240" w:lineRule="auto"/>
        <w:rPr>
          <w:rFonts w:eastAsia="Times New Roman" w:cstheme="minorHAnsi"/>
          <w:sz w:val="18"/>
          <w:lang w:eastAsia="da-DK"/>
        </w:rPr>
      </w:pPr>
    </w:p>
    <w:p w:rsidR="0034124D" w:rsidRDefault="0034124D" w:rsidP="007438F6">
      <w:pPr>
        <w:widowControl w:val="0"/>
        <w:spacing w:after="0" w:line="240" w:lineRule="auto"/>
        <w:rPr>
          <w:rFonts w:eastAsia="Times New Roman" w:cstheme="minorHAnsi"/>
          <w:sz w:val="24"/>
          <w:szCs w:val="20"/>
        </w:rPr>
        <w:sectPr w:rsidR="0034124D" w:rsidSect="00414C97">
          <w:headerReference w:type="default" r:id="rId33"/>
          <w:footerReference w:type="even" r:id="rId34"/>
          <w:footerReference w:type="default" r:id="rId35"/>
          <w:footerReference w:type="first" r:id="rId36"/>
          <w:pgSz w:w="16838" w:h="11906" w:orient="landscape"/>
          <w:pgMar w:top="720" w:right="720" w:bottom="720" w:left="720" w:header="709" w:footer="709" w:gutter="0"/>
          <w:cols w:space="708"/>
          <w:docGrid w:linePitch="360"/>
        </w:sect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7" w:name="_Toc403725469"/>
      <w:r w:rsidRPr="0034124D">
        <w:rPr>
          <w:rFonts w:eastAsia="Times New Roman" w:cstheme="minorHAnsi"/>
          <w:b/>
          <w:bCs/>
          <w:kern w:val="32"/>
          <w:sz w:val="32"/>
          <w:szCs w:val="32"/>
        </w:rPr>
        <w:lastRenderedPageBreak/>
        <w:t>Læringsmetoder og metoder til kompetencevurderingsmetoder</w:t>
      </w:r>
      <w:bookmarkEnd w:id="57"/>
    </w:p>
    <w:p w:rsidR="000D52A6" w:rsidRPr="0034124D" w:rsidRDefault="000D52A6" w:rsidP="007438F6">
      <w:pPr>
        <w:keepNext/>
        <w:widowControl w:val="0"/>
        <w:spacing w:after="0" w:line="240" w:lineRule="auto"/>
        <w:outlineLvl w:val="1"/>
        <w:rPr>
          <w:rFonts w:eastAsia="Times New Roman" w:cstheme="minorHAnsi"/>
          <w:b/>
          <w:bCs/>
          <w:iCs/>
          <w:sz w:val="28"/>
          <w:szCs w:val="28"/>
        </w:rPr>
      </w:pPr>
    </w:p>
    <w:p w:rsidR="00A53884" w:rsidRPr="0034124D" w:rsidRDefault="00A53884" w:rsidP="00A9664F">
      <w:p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 xml:space="preserve">Se de valgte </w:t>
      </w:r>
      <w:hyperlink r:id="rId37" w:history="1">
        <w:r w:rsidRPr="0034124D">
          <w:rPr>
            <w:rStyle w:val="Hyperlink"/>
            <w:rFonts w:cstheme="minorHAnsi"/>
            <w:sz w:val="24"/>
            <w:szCs w:val="24"/>
          </w:rPr>
          <w:t>m</w:t>
        </w:r>
        <w:r w:rsidR="00C72BD1" w:rsidRPr="0034124D">
          <w:rPr>
            <w:rStyle w:val="Hyperlink"/>
            <w:rFonts w:cstheme="minorHAnsi"/>
            <w:sz w:val="24"/>
            <w:szCs w:val="24"/>
          </w:rPr>
          <w:t>etoder til kompetencevurdering</w:t>
        </w:r>
      </w:hyperlink>
      <w:r w:rsidRPr="0034124D">
        <w:rPr>
          <w:rFonts w:cstheme="minorHAnsi"/>
          <w:color w:val="000000"/>
          <w:sz w:val="24"/>
          <w:szCs w:val="24"/>
        </w:rPr>
        <w:t xml:space="preserve"> i gynækologi og obstetrik</w:t>
      </w:r>
      <w:r w:rsidR="00C72BD1" w:rsidRPr="0034124D">
        <w:rPr>
          <w:rFonts w:cstheme="minorHAnsi"/>
          <w:color w:val="000000"/>
          <w:sz w:val="24"/>
          <w:szCs w:val="24"/>
        </w:rPr>
        <w:t xml:space="preserve"> </w:t>
      </w:r>
    </w:p>
    <w:p w:rsidR="00A53884" w:rsidRPr="0034124D" w:rsidRDefault="00A53884" w:rsidP="00A53884">
      <w:p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Link til de enkelte metoder til kompetencevurdering:</w:t>
      </w:r>
    </w:p>
    <w:p w:rsidR="00D53906" w:rsidRPr="0034124D" w:rsidRDefault="00726296" w:rsidP="00A53884">
      <w:pPr>
        <w:autoSpaceDE w:val="0"/>
        <w:autoSpaceDN w:val="0"/>
        <w:adjustRightInd w:val="0"/>
        <w:spacing w:after="0" w:line="240" w:lineRule="auto"/>
        <w:rPr>
          <w:rFonts w:eastAsia="Times New Roman" w:cstheme="minorHAnsi"/>
          <w:color w:val="0066FF"/>
          <w:sz w:val="24"/>
          <w:szCs w:val="24"/>
          <w:lang w:eastAsia="da-DK"/>
        </w:rPr>
      </w:pPr>
      <w:hyperlink r:id="rId38" w:history="1">
        <w:r w:rsidR="00A53884" w:rsidRPr="0034124D">
          <w:rPr>
            <w:rFonts w:eastAsia="Times New Roman" w:cstheme="minorHAnsi"/>
            <w:color w:val="0066FF"/>
            <w:sz w:val="24"/>
            <w:szCs w:val="24"/>
            <w:u w:val="single"/>
            <w:bdr w:val="none" w:sz="0" w:space="0" w:color="auto" w:frame="1"/>
            <w:lang w:eastAsia="da-DK"/>
          </w:rPr>
          <w:t>OSAUS</w:t>
        </w:r>
      </w:hyperlink>
      <w:r w:rsidR="00A53884" w:rsidRPr="0034124D">
        <w:rPr>
          <w:rFonts w:eastAsia="Times New Roman" w:cstheme="minorHAnsi"/>
          <w:color w:val="0066FF"/>
          <w:sz w:val="24"/>
          <w:szCs w:val="24"/>
          <w:lang w:eastAsia="da-DK"/>
        </w:rPr>
        <w:br/>
      </w:r>
      <w:hyperlink r:id="rId39" w:history="1">
        <w:r w:rsidR="00A53884" w:rsidRPr="0034124D">
          <w:rPr>
            <w:rFonts w:eastAsia="Times New Roman" w:cstheme="minorHAnsi"/>
            <w:color w:val="0066FF"/>
            <w:sz w:val="24"/>
            <w:szCs w:val="24"/>
            <w:u w:val="single"/>
            <w:bdr w:val="none" w:sz="0" w:space="0" w:color="auto" w:frame="1"/>
            <w:lang w:eastAsia="da-DK"/>
          </w:rPr>
          <w:t>OSALS</w:t>
        </w:r>
      </w:hyperlink>
      <w:r w:rsidR="00A53884" w:rsidRPr="0034124D">
        <w:rPr>
          <w:rFonts w:eastAsia="Times New Roman" w:cstheme="minorHAnsi"/>
          <w:color w:val="0066FF"/>
          <w:sz w:val="24"/>
          <w:szCs w:val="24"/>
          <w:lang w:eastAsia="da-DK"/>
        </w:rPr>
        <w:br/>
      </w:r>
      <w:hyperlink r:id="rId40" w:history="1">
        <w:r w:rsidR="00A53884" w:rsidRPr="0034124D">
          <w:rPr>
            <w:rFonts w:eastAsia="Times New Roman" w:cstheme="minorHAnsi"/>
            <w:color w:val="0066FF"/>
            <w:sz w:val="24"/>
            <w:szCs w:val="24"/>
            <w:u w:val="single"/>
            <w:bdr w:val="none" w:sz="0" w:space="0" w:color="auto" w:frame="1"/>
            <w:lang w:eastAsia="da-DK"/>
          </w:rPr>
          <w:t>OSATS</w:t>
        </w:r>
      </w:hyperlink>
      <w:r w:rsidR="00A53884" w:rsidRPr="0034124D">
        <w:rPr>
          <w:rFonts w:eastAsia="Times New Roman" w:cstheme="minorHAnsi"/>
          <w:color w:val="0066FF"/>
          <w:sz w:val="24"/>
          <w:szCs w:val="24"/>
          <w:lang w:eastAsia="da-DK"/>
        </w:rPr>
        <w:br/>
      </w:r>
      <w:hyperlink r:id="rId41" w:history="1">
        <w:r w:rsidR="00D53906" w:rsidRPr="0034124D">
          <w:rPr>
            <w:rFonts w:eastAsia="Times New Roman" w:cstheme="minorHAnsi"/>
            <w:color w:val="0066FF"/>
            <w:sz w:val="24"/>
            <w:szCs w:val="24"/>
            <w:u w:val="single"/>
            <w:bdr w:val="none" w:sz="0" w:space="0" w:color="auto" w:frame="1"/>
            <w:lang w:eastAsia="da-DK"/>
          </w:rPr>
          <w:t>OSAVE</w:t>
        </w:r>
      </w:hyperlink>
    </w:p>
    <w:p w:rsidR="00A53884" w:rsidRPr="0034124D" w:rsidRDefault="00726296" w:rsidP="00A53884">
      <w:pPr>
        <w:autoSpaceDE w:val="0"/>
        <w:autoSpaceDN w:val="0"/>
        <w:adjustRightInd w:val="0"/>
        <w:spacing w:after="0" w:line="240" w:lineRule="auto"/>
        <w:rPr>
          <w:rFonts w:cstheme="minorHAnsi"/>
          <w:color w:val="0066FF"/>
          <w:sz w:val="24"/>
          <w:szCs w:val="24"/>
        </w:rPr>
      </w:pPr>
      <w:hyperlink r:id="rId42" w:history="1">
        <w:r w:rsidR="00A53884" w:rsidRPr="0034124D">
          <w:rPr>
            <w:rFonts w:eastAsia="Times New Roman" w:cstheme="minorHAnsi"/>
            <w:color w:val="0066FF"/>
            <w:sz w:val="24"/>
            <w:szCs w:val="24"/>
            <w:u w:val="single"/>
            <w:bdr w:val="none" w:sz="0" w:space="0" w:color="auto" w:frame="1"/>
            <w:lang w:eastAsia="da-DK"/>
          </w:rPr>
          <w:t>Mini-CEX (okt. 2014)</w:t>
        </w:r>
      </w:hyperlink>
    </w:p>
    <w:p w:rsidR="00A53884" w:rsidRPr="0034124D" w:rsidRDefault="00A53884" w:rsidP="00A53884">
      <w:pPr>
        <w:shd w:val="clear" w:color="auto" w:fill="FFFFFF"/>
        <w:spacing w:after="0" w:line="240" w:lineRule="auto"/>
        <w:textAlignment w:val="baseline"/>
        <w:rPr>
          <w:rFonts w:eastAsia="Times New Roman" w:cstheme="minorHAnsi"/>
          <w:color w:val="0066FF"/>
          <w:sz w:val="24"/>
          <w:szCs w:val="24"/>
          <w:lang w:eastAsia="da-DK"/>
        </w:rPr>
      </w:pPr>
      <w:r w:rsidRPr="0034124D">
        <w:rPr>
          <w:rFonts w:eastAsia="Times New Roman" w:cstheme="minorHAnsi"/>
          <w:color w:val="000000" w:themeColor="text1"/>
          <w:sz w:val="24"/>
          <w:szCs w:val="24"/>
          <w:lang w:eastAsia="da-DK"/>
        </w:rPr>
        <w:t xml:space="preserve">360°-evaluering: </w:t>
      </w:r>
      <w:r w:rsidRPr="0034124D">
        <w:rPr>
          <w:rFonts w:eastAsia="Times New Roman" w:cstheme="minorHAnsi"/>
          <w:color w:val="000000" w:themeColor="text1"/>
          <w:sz w:val="24"/>
          <w:szCs w:val="24"/>
          <w:lang w:eastAsia="da-DK"/>
        </w:rPr>
        <w:br/>
      </w:r>
      <w:r w:rsidRPr="0034124D">
        <w:rPr>
          <w:rFonts w:eastAsia="Times New Roman" w:cstheme="minorHAnsi"/>
          <w:color w:val="0066FF"/>
          <w:sz w:val="24"/>
          <w:szCs w:val="24"/>
          <w:lang w:eastAsia="da-DK"/>
        </w:rPr>
        <w:t>– </w:t>
      </w:r>
      <w:hyperlink r:id="rId43" w:history="1">
        <w:r w:rsidRPr="0034124D">
          <w:rPr>
            <w:rFonts w:eastAsia="Times New Roman" w:cstheme="minorHAnsi"/>
            <w:color w:val="0066FF"/>
            <w:sz w:val="24"/>
            <w:szCs w:val="24"/>
            <w:u w:val="single"/>
            <w:bdr w:val="none" w:sz="0" w:space="0" w:color="auto" w:frame="1"/>
            <w:lang w:eastAsia="da-DK"/>
          </w:rPr>
          <w:t>Spørgeramme</w:t>
        </w:r>
      </w:hyperlink>
      <w:r w:rsidRPr="0034124D">
        <w:rPr>
          <w:rFonts w:eastAsia="Times New Roman" w:cstheme="minorHAnsi"/>
          <w:color w:val="0066FF"/>
          <w:sz w:val="24"/>
          <w:szCs w:val="24"/>
          <w:lang w:eastAsia="da-DK"/>
        </w:rPr>
        <w:br/>
        <w:t>– </w:t>
      </w:r>
      <w:hyperlink r:id="rId44" w:history="1">
        <w:r w:rsidRPr="0034124D">
          <w:rPr>
            <w:rFonts w:eastAsia="Times New Roman" w:cstheme="minorHAnsi"/>
            <w:color w:val="0066FF"/>
            <w:sz w:val="24"/>
            <w:szCs w:val="24"/>
            <w:u w:val="single"/>
            <w:bdr w:val="none" w:sz="0" w:space="0" w:color="auto" w:frame="1"/>
            <w:lang w:eastAsia="da-DK"/>
          </w:rPr>
          <w:t>Vejledning</w:t>
        </w:r>
      </w:hyperlink>
    </w:p>
    <w:p w:rsidR="00A53884" w:rsidRPr="0034124D" w:rsidRDefault="00A53884" w:rsidP="00A53884">
      <w:pPr>
        <w:shd w:val="clear" w:color="auto" w:fill="FFFFFF"/>
        <w:spacing w:after="0" w:line="240" w:lineRule="auto"/>
        <w:textAlignment w:val="baseline"/>
        <w:rPr>
          <w:rFonts w:eastAsia="Times New Roman" w:cstheme="minorHAnsi"/>
          <w:color w:val="000000" w:themeColor="text1"/>
          <w:sz w:val="24"/>
          <w:szCs w:val="24"/>
          <w:lang w:eastAsia="da-DK"/>
        </w:rPr>
      </w:pPr>
      <w:proofErr w:type="spellStart"/>
      <w:r w:rsidRPr="0034124D">
        <w:rPr>
          <w:rFonts w:eastAsia="Times New Roman" w:cstheme="minorHAnsi"/>
          <w:color w:val="000000" w:themeColor="text1"/>
          <w:sz w:val="24"/>
          <w:szCs w:val="24"/>
          <w:lang w:eastAsia="da-DK"/>
        </w:rPr>
        <w:t>Casebaseret</w:t>
      </w:r>
      <w:proofErr w:type="spellEnd"/>
      <w:r w:rsidRPr="0034124D">
        <w:rPr>
          <w:rFonts w:eastAsia="Times New Roman" w:cstheme="minorHAnsi"/>
          <w:color w:val="000000" w:themeColor="text1"/>
          <w:sz w:val="24"/>
          <w:szCs w:val="24"/>
          <w:lang w:eastAsia="da-DK"/>
        </w:rPr>
        <w:t xml:space="preserve"> refleksion – UNDER UDARBEJDELSE</w:t>
      </w:r>
    </w:p>
    <w:p w:rsidR="00A53884" w:rsidRPr="0034124D" w:rsidRDefault="00A53884" w:rsidP="00A53884">
      <w:pPr>
        <w:shd w:val="clear" w:color="auto" w:fill="FFFFFF"/>
        <w:spacing w:after="0" w:line="240" w:lineRule="auto"/>
        <w:textAlignment w:val="baseline"/>
        <w:rPr>
          <w:rFonts w:eastAsia="Times New Roman" w:cstheme="minorHAnsi"/>
          <w:color w:val="000000" w:themeColor="text1"/>
          <w:sz w:val="24"/>
          <w:szCs w:val="24"/>
          <w:lang w:eastAsia="da-DK"/>
        </w:rPr>
      </w:pPr>
      <w:r w:rsidRPr="0034124D">
        <w:rPr>
          <w:rFonts w:eastAsia="Times New Roman" w:cstheme="minorHAnsi"/>
          <w:color w:val="000000" w:themeColor="text1"/>
          <w:sz w:val="24"/>
          <w:szCs w:val="24"/>
          <w:lang w:eastAsia="da-DK"/>
        </w:rPr>
        <w:t>Audit – UNDER UDARBEJDELSE</w:t>
      </w:r>
    </w:p>
    <w:p w:rsidR="00D53906" w:rsidRPr="0034124D" w:rsidRDefault="00D53906" w:rsidP="00A53884">
      <w:pPr>
        <w:shd w:val="clear" w:color="auto" w:fill="FFFFFF"/>
        <w:spacing w:after="0" w:line="240" w:lineRule="auto"/>
        <w:textAlignment w:val="baseline"/>
        <w:rPr>
          <w:rFonts w:eastAsia="Times New Roman" w:cstheme="minorHAnsi"/>
          <w:b/>
          <w:bCs/>
          <w:color w:val="0066FF"/>
          <w:sz w:val="24"/>
          <w:szCs w:val="24"/>
          <w:bdr w:val="none" w:sz="0" w:space="0" w:color="auto" w:frame="1"/>
          <w:lang w:eastAsia="da-DK"/>
        </w:rPr>
      </w:pPr>
    </w:p>
    <w:p w:rsidR="00A53884" w:rsidRPr="0034124D" w:rsidRDefault="00A53884" w:rsidP="00A53884">
      <w:pPr>
        <w:shd w:val="clear" w:color="auto" w:fill="FFFFFF"/>
        <w:spacing w:after="0" w:line="240" w:lineRule="auto"/>
        <w:textAlignment w:val="baseline"/>
        <w:rPr>
          <w:rFonts w:eastAsia="Times New Roman" w:cstheme="minorHAnsi"/>
          <w:color w:val="0066FF"/>
          <w:sz w:val="24"/>
          <w:szCs w:val="24"/>
          <w:lang w:eastAsia="da-DK"/>
        </w:rPr>
      </w:pPr>
      <w:r w:rsidRPr="00AC39B3">
        <w:rPr>
          <w:rFonts w:eastAsia="Times New Roman" w:cstheme="minorHAnsi"/>
          <w:b/>
          <w:bCs/>
          <w:color w:val="000000" w:themeColor="text1"/>
          <w:sz w:val="24"/>
          <w:szCs w:val="24"/>
          <w:bdr w:val="none" w:sz="0" w:space="0" w:color="auto" w:frame="1"/>
          <w:lang w:eastAsia="da-DK"/>
        </w:rPr>
        <w:t>Supplerende læsning</w:t>
      </w:r>
      <w:r w:rsidRPr="00AC39B3">
        <w:rPr>
          <w:rFonts w:eastAsia="Times New Roman" w:cstheme="minorHAnsi"/>
          <w:b/>
          <w:bCs/>
          <w:color w:val="000000" w:themeColor="text1"/>
          <w:sz w:val="24"/>
          <w:szCs w:val="24"/>
          <w:bdr w:val="none" w:sz="0" w:space="0" w:color="auto" w:frame="1"/>
          <w:lang w:eastAsia="da-DK"/>
        </w:rPr>
        <w:br/>
      </w:r>
      <w:hyperlink r:id="rId45" w:history="1">
        <w:r w:rsidRPr="0034124D">
          <w:rPr>
            <w:rFonts w:eastAsia="Times New Roman" w:cstheme="minorHAnsi"/>
            <w:color w:val="0066FF"/>
            <w:sz w:val="24"/>
            <w:szCs w:val="24"/>
            <w:u w:val="single"/>
            <w:bdr w:val="none" w:sz="0" w:space="0" w:color="auto" w:frame="1"/>
            <w:lang w:eastAsia="da-DK"/>
          </w:rPr>
          <w:t>Kompetencevurderingsmetoder –</w:t>
        </w:r>
        <w:r w:rsidR="00D53906" w:rsidRPr="0034124D">
          <w:rPr>
            <w:rFonts w:eastAsia="Times New Roman" w:cstheme="minorHAnsi"/>
            <w:color w:val="0066FF"/>
            <w:sz w:val="24"/>
            <w:szCs w:val="24"/>
            <w:u w:val="single"/>
            <w:bdr w:val="none" w:sz="0" w:space="0" w:color="auto" w:frame="1"/>
            <w:lang w:eastAsia="da-DK"/>
          </w:rPr>
          <w:t xml:space="preserve"> </w:t>
        </w:r>
        <w:r w:rsidR="00203631" w:rsidRPr="0034124D">
          <w:rPr>
            <w:rFonts w:eastAsia="Times New Roman" w:cstheme="minorHAnsi"/>
            <w:color w:val="0066FF"/>
            <w:sz w:val="24"/>
            <w:szCs w:val="24"/>
            <w:u w:val="single"/>
            <w:bdr w:val="none" w:sz="0" w:space="0" w:color="auto" w:frame="1"/>
            <w:lang w:eastAsia="da-DK"/>
          </w:rPr>
          <w:t xml:space="preserve">en oversigt. </w:t>
        </w:r>
        <w:r w:rsidR="00D53906" w:rsidRPr="0034124D">
          <w:rPr>
            <w:rFonts w:eastAsia="Times New Roman" w:cstheme="minorHAnsi"/>
            <w:color w:val="0066FF"/>
            <w:sz w:val="24"/>
            <w:szCs w:val="24"/>
            <w:u w:val="single"/>
            <w:bdr w:val="none" w:sz="0" w:space="0" w:color="auto" w:frame="1"/>
            <w:lang w:eastAsia="da-DK"/>
          </w:rPr>
          <w:t xml:space="preserve">Sundhedsstyrelsen </w:t>
        </w:r>
        <w:r w:rsidRPr="0034124D">
          <w:rPr>
            <w:rFonts w:eastAsia="Times New Roman" w:cstheme="minorHAnsi"/>
            <w:color w:val="0066FF"/>
            <w:sz w:val="24"/>
            <w:szCs w:val="24"/>
            <w:u w:val="single"/>
            <w:bdr w:val="none" w:sz="0" w:space="0" w:color="auto" w:frame="1"/>
            <w:lang w:eastAsia="da-DK"/>
          </w:rPr>
          <w:t>2013</w:t>
        </w:r>
      </w:hyperlink>
      <w:r w:rsidRPr="0034124D">
        <w:rPr>
          <w:rFonts w:eastAsia="Times New Roman" w:cstheme="minorHAnsi"/>
          <w:color w:val="0066FF"/>
          <w:sz w:val="24"/>
          <w:szCs w:val="24"/>
          <w:lang w:eastAsia="da-DK"/>
        </w:rPr>
        <w:br/>
      </w:r>
      <w:hyperlink r:id="rId46" w:history="1">
        <w:r w:rsidR="00D53906" w:rsidRPr="0034124D">
          <w:rPr>
            <w:rStyle w:val="Hyperlink"/>
            <w:rFonts w:eastAsia="Times New Roman" w:cstheme="minorHAnsi"/>
            <w:color w:val="0066FF"/>
            <w:sz w:val="24"/>
            <w:szCs w:val="24"/>
            <w:lang w:eastAsia="da-DK"/>
          </w:rPr>
          <w:t xml:space="preserve">De </w:t>
        </w:r>
        <w:r w:rsidR="00203631" w:rsidRPr="0034124D">
          <w:rPr>
            <w:rStyle w:val="Hyperlink"/>
            <w:rFonts w:eastAsia="Times New Roman" w:cstheme="minorHAnsi"/>
            <w:color w:val="0066FF"/>
            <w:sz w:val="24"/>
            <w:szCs w:val="24"/>
            <w:lang w:eastAsia="da-DK"/>
          </w:rPr>
          <w:t>syv</w:t>
        </w:r>
        <w:r w:rsidR="00D53906" w:rsidRPr="0034124D">
          <w:rPr>
            <w:rStyle w:val="Hyperlink"/>
            <w:rFonts w:eastAsia="Times New Roman" w:cstheme="minorHAnsi"/>
            <w:color w:val="0066FF"/>
            <w:sz w:val="24"/>
            <w:szCs w:val="24"/>
            <w:lang w:eastAsia="da-DK"/>
          </w:rPr>
          <w:t xml:space="preserve"> lægeroller</w:t>
        </w:r>
        <w:r w:rsidR="00203631" w:rsidRPr="0034124D">
          <w:rPr>
            <w:rStyle w:val="Hyperlink"/>
            <w:rFonts w:eastAsia="Times New Roman" w:cstheme="minorHAnsi"/>
            <w:color w:val="0066FF"/>
            <w:sz w:val="24"/>
            <w:szCs w:val="24"/>
            <w:lang w:eastAsia="da-DK"/>
          </w:rPr>
          <w:t xml:space="preserve">. </w:t>
        </w:r>
        <w:r w:rsidR="00D53906" w:rsidRPr="0034124D">
          <w:rPr>
            <w:rStyle w:val="Hyperlink"/>
            <w:rFonts w:eastAsia="Times New Roman" w:cstheme="minorHAnsi"/>
            <w:color w:val="0066FF"/>
            <w:sz w:val="24"/>
            <w:szCs w:val="24"/>
            <w:lang w:eastAsia="da-DK"/>
          </w:rPr>
          <w:t>Sundhedsstyrelsen 2013</w:t>
        </w:r>
      </w:hyperlink>
      <w:r w:rsidR="00D53906" w:rsidRPr="0034124D">
        <w:rPr>
          <w:rFonts w:eastAsia="Times New Roman" w:cstheme="minorHAnsi"/>
          <w:color w:val="0066FF"/>
          <w:sz w:val="24"/>
          <w:szCs w:val="24"/>
          <w:lang w:eastAsia="da-DK"/>
        </w:rPr>
        <w:t xml:space="preserve"> </w:t>
      </w:r>
    </w:p>
    <w:p w:rsidR="00CE78AB" w:rsidRPr="0034124D" w:rsidRDefault="00CE78AB" w:rsidP="00A9664F">
      <w:pPr>
        <w:autoSpaceDE w:val="0"/>
        <w:autoSpaceDN w:val="0"/>
        <w:adjustRightInd w:val="0"/>
        <w:spacing w:after="0" w:line="240" w:lineRule="auto"/>
        <w:rPr>
          <w:rFonts w:cstheme="minorHAnsi"/>
          <w:color w:val="3399FF"/>
        </w:rPr>
      </w:pPr>
    </w:p>
    <w:p w:rsidR="00C72BD1" w:rsidRPr="0034124D" w:rsidRDefault="00C72BD1" w:rsidP="00653032">
      <w:pPr>
        <w:keepNext/>
        <w:widowControl w:val="0"/>
        <w:spacing w:after="0" w:line="240" w:lineRule="auto"/>
        <w:outlineLvl w:val="1"/>
        <w:rPr>
          <w:rFonts w:eastAsia="Times New Roman" w:cstheme="minorHAnsi"/>
          <w:bCs/>
          <w:i/>
          <w:iCs/>
          <w:color w:val="FF0000"/>
          <w:sz w:val="24"/>
          <w:szCs w:val="24"/>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8" w:name="_Toc403725470"/>
      <w:r w:rsidRPr="0034124D">
        <w:rPr>
          <w:rFonts w:eastAsia="Times New Roman" w:cstheme="minorHAnsi"/>
          <w:b/>
          <w:bCs/>
          <w:kern w:val="32"/>
          <w:sz w:val="32"/>
          <w:szCs w:val="32"/>
        </w:rPr>
        <w:t>Obligatoriske kurser og forskningstræning</w:t>
      </w:r>
      <w:bookmarkEnd w:id="58"/>
    </w:p>
    <w:p w:rsidR="00EB4114" w:rsidRPr="0034124D" w:rsidRDefault="00EB4114" w:rsidP="007438F6">
      <w:pPr>
        <w:widowControl w:val="0"/>
        <w:spacing w:after="0" w:line="240" w:lineRule="auto"/>
        <w:rPr>
          <w:rFonts w:eastAsia="Times New Roman" w:cstheme="minorHAnsi"/>
          <w:bCs/>
          <w:sz w:val="24"/>
          <w:szCs w:val="20"/>
          <w:lang w:eastAsia="da-DK"/>
        </w:rPr>
      </w:pPr>
    </w:p>
    <w:p w:rsidR="000D52A6" w:rsidRDefault="000D52A6" w:rsidP="007438F6">
      <w:pPr>
        <w:widowControl w:val="0"/>
        <w:spacing w:after="0" w:line="240" w:lineRule="auto"/>
        <w:rPr>
          <w:rFonts w:eastAsia="Times New Roman" w:cstheme="minorHAnsi"/>
          <w:b/>
          <w:bCs/>
          <w:sz w:val="24"/>
          <w:szCs w:val="24"/>
        </w:rPr>
      </w:pPr>
      <w:r w:rsidRPr="00AC39B3">
        <w:rPr>
          <w:rFonts w:eastAsia="Times New Roman" w:cstheme="minorHAnsi"/>
          <w:b/>
          <w:bCs/>
          <w:sz w:val="24"/>
          <w:szCs w:val="24"/>
        </w:rPr>
        <w:t>Kurser i hoveduddannelsen</w:t>
      </w:r>
    </w:p>
    <w:p w:rsidR="002C1B90" w:rsidRPr="00AC39B3" w:rsidRDefault="002C1B90" w:rsidP="007438F6">
      <w:pPr>
        <w:widowControl w:val="0"/>
        <w:spacing w:after="0" w:line="240" w:lineRule="auto"/>
        <w:rPr>
          <w:rFonts w:eastAsia="Times New Roman" w:cstheme="minorHAnsi"/>
          <w:b/>
          <w:bCs/>
          <w:sz w:val="24"/>
          <w:szCs w:val="24"/>
        </w:rPr>
      </w:pPr>
    </w:p>
    <w:p w:rsidR="00DF29DE" w:rsidRDefault="00726296" w:rsidP="007438F6">
      <w:pPr>
        <w:widowControl w:val="0"/>
        <w:spacing w:after="0" w:line="240" w:lineRule="auto"/>
        <w:rPr>
          <w:rStyle w:val="Hyperlink"/>
          <w:rFonts w:eastAsia="Times New Roman" w:cstheme="minorHAnsi"/>
          <w:bCs/>
          <w:sz w:val="24"/>
          <w:szCs w:val="24"/>
        </w:rPr>
      </w:pPr>
      <w:hyperlink r:id="rId47" w:history="1">
        <w:r w:rsidR="002C1B90" w:rsidRPr="002C1B90">
          <w:rPr>
            <w:rStyle w:val="Hyperlink"/>
            <w:rFonts w:eastAsia="Times New Roman" w:cstheme="minorHAnsi"/>
            <w:bCs/>
            <w:sz w:val="24"/>
            <w:szCs w:val="24"/>
          </w:rPr>
          <w:t>Oversigt over kurser og forskningstræning for H-læger øst</w:t>
        </w:r>
      </w:hyperlink>
    </w:p>
    <w:p w:rsidR="002C1B90" w:rsidRPr="0034124D" w:rsidRDefault="002C1B90" w:rsidP="007438F6">
      <w:pPr>
        <w:widowControl w:val="0"/>
        <w:spacing w:after="0" w:line="240" w:lineRule="auto"/>
        <w:rPr>
          <w:rFonts w:eastAsia="Times New Roman" w:cstheme="minorHAnsi"/>
          <w:sz w:val="24"/>
          <w:szCs w:val="20"/>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9" w:name="_Toc403725471"/>
      <w:bookmarkStart w:id="60" w:name="_Toc62234164"/>
      <w:bookmarkStart w:id="61" w:name="_Toc280211841"/>
      <w:bookmarkStart w:id="62" w:name="_Toc280212126"/>
      <w:bookmarkStart w:id="63" w:name="_Toc280212412"/>
      <w:bookmarkStart w:id="64" w:name="_Toc280212765"/>
      <w:bookmarkStart w:id="65" w:name="_Toc153529001"/>
      <w:bookmarkStart w:id="66" w:name="_Toc253695311"/>
      <w:bookmarkStart w:id="67" w:name="_Toc280209057"/>
      <w:bookmarkStart w:id="68" w:name="_Toc280210177"/>
      <w:bookmarkStart w:id="69" w:name="_Toc280210259"/>
      <w:bookmarkStart w:id="70" w:name="_Toc280211225"/>
      <w:bookmarkStart w:id="71" w:name="_Toc280211347"/>
      <w:bookmarkStart w:id="72" w:name="_Toc280211550"/>
      <w:bookmarkStart w:id="73" w:name="_Toc280211605"/>
      <w:bookmarkStart w:id="74" w:name="_Toc280211694"/>
      <w:bookmarkStart w:id="75" w:name="_Toc280211834"/>
      <w:bookmarkStart w:id="76" w:name="_Toc280212119"/>
      <w:bookmarkStart w:id="77" w:name="_Toc280212405"/>
      <w:bookmarkStart w:id="78" w:name="_Toc280212758"/>
      <w:r w:rsidRPr="0034124D">
        <w:rPr>
          <w:rFonts w:eastAsia="Times New Roman" w:cstheme="minorHAnsi"/>
          <w:b/>
          <w:bCs/>
          <w:kern w:val="32"/>
          <w:sz w:val="32"/>
          <w:szCs w:val="32"/>
        </w:rPr>
        <w:t>Uddannelsesvejledning</w:t>
      </w:r>
      <w:bookmarkEnd w:id="59"/>
    </w:p>
    <w:bookmarkEnd w:id="60"/>
    <w:bookmarkEnd w:id="61"/>
    <w:bookmarkEnd w:id="62"/>
    <w:bookmarkEnd w:id="63"/>
    <w:bookmarkEnd w:id="64"/>
    <w:p w:rsidR="00EB4114" w:rsidRPr="0034124D" w:rsidRDefault="00EB4114" w:rsidP="007438F6">
      <w:pPr>
        <w:widowControl w:val="0"/>
        <w:spacing w:after="0" w:line="240" w:lineRule="auto"/>
        <w:rPr>
          <w:rFonts w:eastAsia="Times New Roman" w:cstheme="minorHAnsi"/>
          <w:sz w:val="24"/>
          <w:szCs w:val="20"/>
        </w:rPr>
      </w:pPr>
    </w:p>
    <w:p w:rsidR="000D52A6"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Under ansættelsen gives uddannelsesvejledning</w:t>
      </w:r>
      <w:r w:rsidR="000D52A6" w:rsidRPr="0034124D">
        <w:rPr>
          <w:rFonts w:eastAsia="Times New Roman" w:cstheme="minorHAnsi"/>
          <w:sz w:val="24"/>
          <w:szCs w:val="20"/>
        </w:rPr>
        <w:t>.</w:t>
      </w:r>
    </w:p>
    <w:p w:rsidR="000D52A6" w:rsidRPr="0034124D" w:rsidRDefault="000D52A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På den enkelte afdeling er en uddannelsesansvarlig overlæge, hovedvejledere og daglige kliniske vejledere.</w:t>
      </w:r>
    </w:p>
    <w:p w:rsidR="00653032" w:rsidRDefault="00653032" w:rsidP="00653032">
      <w:pPr>
        <w:keepNext/>
        <w:widowControl w:val="0"/>
        <w:spacing w:after="0" w:line="240" w:lineRule="auto"/>
        <w:outlineLvl w:val="0"/>
        <w:rPr>
          <w:rFonts w:eastAsia="Times New Roman" w:cstheme="minorHAnsi"/>
          <w:b/>
          <w:bCs/>
          <w:kern w:val="32"/>
          <w:sz w:val="32"/>
          <w:szCs w:val="32"/>
        </w:rPr>
      </w:pPr>
    </w:p>
    <w:p w:rsidR="006F6F30" w:rsidRDefault="006F6F30" w:rsidP="006F6F30">
      <w:pPr>
        <w:widowControl w:val="0"/>
        <w:shd w:val="clear" w:color="auto" w:fill="D9D9D9" w:themeFill="background1" w:themeFillShade="D9"/>
        <w:spacing w:after="0" w:line="240" w:lineRule="auto"/>
        <w:rPr>
          <w:rFonts w:eastAsia="Times New Roman" w:cstheme="minorHAnsi"/>
          <w:sz w:val="24"/>
          <w:szCs w:val="20"/>
        </w:rPr>
      </w:pPr>
    </w:p>
    <w:p w:rsidR="006F6F30" w:rsidRDefault="006F6F30" w:rsidP="006F6F30">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Alle H-læger på Rigshospitalet har to hovedvejledere, én i obstetrik og é</w:t>
      </w:r>
      <w:r w:rsidRPr="00D11891">
        <w:rPr>
          <w:rFonts w:eastAsia="Times New Roman" w:cstheme="minorHAnsi"/>
          <w:sz w:val="24"/>
          <w:szCs w:val="20"/>
        </w:rPr>
        <w:t>n i gynækologi</w:t>
      </w:r>
      <w:r>
        <w:rPr>
          <w:rFonts w:eastAsia="Times New Roman" w:cstheme="minorHAnsi"/>
          <w:sz w:val="24"/>
          <w:szCs w:val="20"/>
        </w:rPr>
        <w:t xml:space="preserve">. </w:t>
      </w:r>
    </w:p>
    <w:p w:rsidR="006F6F30" w:rsidRDefault="006F6F30" w:rsidP="006F6F30">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Desuden er der tilknyttet </w:t>
      </w:r>
      <w:proofErr w:type="spellStart"/>
      <w:r>
        <w:rPr>
          <w:rFonts w:eastAsia="Times New Roman" w:cstheme="minorHAnsi"/>
          <w:sz w:val="24"/>
          <w:szCs w:val="20"/>
        </w:rPr>
        <w:t>føtalmedicinsk</w:t>
      </w:r>
      <w:proofErr w:type="spellEnd"/>
      <w:r>
        <w:rPr>
          <w:rFonts w:eastAsia="Times New Roman" w:cstheme="minorHAnsi"/>
          <w:sz w:val="24"/>
          <w:szCs w:val="20"/>
        </w:rPr>
        <w:t xml:space="preserve"> &amp; UL supervision/vejledning.</w:t>
      </w:r>
      <w:r w:rsidR="00521701">
        <w:rPr>
          <w:rFonts w:eastAsia="Times New Roman" w:cstheme="minorHAnsi"/>
          <w:sz w:val="24"/>
          <w:szCs w:val="20"/>
        </w:rPr>
        <w:t xml:space="preserve"> </w:t>
      </w:r>
    </w:p>
    <w:p w:rsidR="006F6F30" w:rsidRDefault="006F6F30" w:rsidP="006F6F30">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Der tilstræbes introduktions, midtvejs og slut-evaluering for hvert ophold i </w:t>
      </w:r>
      <w:r w:rsidR="00521701">
        <w:rPr>
          <w:rFonts w:eastAsia="Times New Roman" w:cstheme="minorHAnsi"/>
          <w:sz w:val="24"/>
          <w:szCs w:val="20"/>
        </w:rPr>
        <w:t>den enkelte</w:t>
      </w:r>
      <w:r>
        <w:rPr>
          <w:rFonts w:eastAsia="Times New Roman" w:cstheme="minorHAnsi"/>
          <w:sz w:val="24"/>
          <w:szCs w:val="20"/>
        </w:rPr>
        <w:t xml:space="preserve"> klinik</w:t>
      </w:r>
      <w:r w:rsidR="00521701">
        <w:rPr>
          <w:rFonts w:eastAsia="Times New Roman" w:cstheme="minorHAnsi"/>
          <w:sz w:val="24"/>
          <w:szCs w:val="20"/>
        </w:rPr>
        <w:t>,</w:t>
      </w:r>
      <w:r>
        <w:rPr>
          <w:rFonts w:eastAsia="Times New Roman" w:cstheme="minorHAnsi"/>
          <w:sz w:val="24"/>
          <w:szCs w:val="20"/>
        </w:rPr>
        <w:t xml:space="preserve"> hvor der udarbejdes en uddannelsesplan for den kommende periode</w:t>
      </w:r>
      <w:r w:rsidR="00521701">
        <w:rPr>
          <w:rFonts w:eastAsia="Times New Roman" w:cstheme="minorHAnsi"/>
          <w:sz w:val="24"/>
          <w:szCs w:val="20"/>
        </w:rPr>
        <w:t>. Denne</w:t>
      </w:r>
      <w:r>
        <w:rPr>
          <w:rFonts w:eastAsia="Times New Roman" w:cstheme="minorHAnsi"/>
          <w:sz w:val="24"/>
          <w:szCs w:val="20"/>
        </w:rPr>
        <w:t xml:space="preserve"> sendes til Hovedvejleder og UAO. </w:t>
      </w:r>
    </w:p>
    <w:p w:rsidR="006F6F30" w:rsidRDefault="006F6F30" w:rsidP="006F6F30">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Introduktionssamtalen forsøges planlagt på forhånd i introduktionsugen. </w:t>
      </w:r>
    </w:p>
    <w:p w:rsidR="006F6F30" w:rsidRDefault="006F6F30" w:rsidP="006F6F30">
      <w:pPr>
        <w:widowControl w:val="0"/>
        <w:shd w:val="clear" w:color="auto" w:fill="D9D9D9" w:themeFill="background1" w:themeFillShade="D9"/>
        <w:spacing w:after="0" w:line="240" w:lineRule="auto"/>
        <w:rPr>
          <w:rFonts w:eastAsia="Times New Roman" w:cstheme="minorHAnsi"/>
          <w:i/>
          <w:sz w:val="24"/>
          <w:szCs w:val="20"/>
        </w:rPr>
      </w:pPr>
    </w:p>
    <w:p w:rsidR="006F6F30" w:rsidRPr="0034124D" w:rsidRDefault="006F6F30" w:rsidP="006F6F30">
      <w:pPr>
        <w:keepNext/>
        <w:widowControl w:val="0"/>
        <w:spacing w:before="240" w:after="0" w:line="240" w:lineRule="auto"/>
        <w:outlineLvl w:val="0"/>
        <w:rPr>
          <w:rFonts w:eastAsia="Times New Roman" w:cstheme="minorHAnsi"/>
          <w:b/>
          <w:bCs/>
          <w:kern w:val="32"/>
          <w:sz w:val="32"/>
          <w:szCs w:val="32"/>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79" w:name="_Toc403725472"/>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34124D">
        <w:rPr>
          <w:rFonts w:eastAsia="Times New Roman" w:cstheme="minorHAnsi"/>
          <w:b/>
          <w:bCs/>
          <w:kern w:val="32"/>
          <w:sz w:val="32"/>
          <w:szCs w:val="32"/>
        </w:rPr>
        <w:t>Evaluering af den lægelige videreuddannelse</w:t>
      </w:r>
      <w:bookmarkEnd w:id="79"/>
    </w:p>
    <w:p w:rsidR="00EB4114" w:rsidRPr="0034124D" w:rsidRDefault="00EB4114" w:rsidP="007438F6">
      <w:pPr>
        <w:widowControl w:val="0"/>
        <w:spacing w:after="0" w:line="240" w:lineRule="auto"/>
        <w:rPr>
          <w:rFonts w:eastAsia="Times New Roman" w:cstheme="minorHAnsi"/>
          <w:sz w:val="24"/>
          <w:szCs w:val="20"/>
        </w:rPr>
      </w:pPr>
    </w:p>
    <w:p w:rsidR="00EB4114" w:rsidRPr="0034124D" w:rsidRDefault="000D52A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 xml:space="preserve">Når et uddannelsesforløb </w:t>
      </w:r>
      <w:proofErr w:type="gramStart"/>
      <w:r w:rsidRPr="0034124D">
        <w:rPr>
          <w:rFonts w:eastAsia="Times New Roman" w:cstheme="minorHAnsi"/>
          <w:sz w:val="24"/>
          <w:szCs w:val="20"/>
        </w:rPr>
        <w:t>afsluttes</w:t>
      </w:r>
      <w:proofErr w:type="gramEnd"/>
      <w:r w:rsidRPr="0034124D">
        <w:rPr>
          <w:rFonts w:eastAsia="Times New Roman" w:cstheme="minorHAnsi"/>
          <w:sz w:val="24"/>
          <w:szCs w:val="20"/>
        </w:rPr>
        <w:t xml:space="preserve"> </w:t>
      </w:r>
      <w:r w:rsidR="007438F6" w:rsidRPr="0034124D">
        <w:rPr>
          <w:rFonts w:eastAsia="Times New Roman" w:cstheme="minorHAnsi"/>
          <w:sz w:val="24"/>
          <w:szCs w:val="20"/>
        </w:rPr>
        <w:t>skal den uddannelsessøgend</w:t>
      </w:r>
      <w:r w:rsidRPr="0034124D">
        <w:rPr>
          <w:rFonts w:eastAsia="Times New Roman" w:cstheme="minorHAnsi"/>
          <w:sz w:val="24"/>
          <w:szCs w:val="20"/>
        </w:rPr>
        <w:t>e</w:t>
      </w:r>
      <w:r w:rsidR="007438F6" w:rsidRPr="0034124D">
        <w:rPr>
          <w:rFonts w:eastAsia="Times New Roman" w:cstheme="minorHAnsi"/>
          <w:sz w:val="24"/>
          <w:szCs w:val="20"/>
        </w:rPr>
        <w:t xml:space="preserve"> </w:t>
      </w:r>
      <w:r w:rsidR="00FE1BA6" w:rsidRPr="0034124D">
        <w:rPr>
          <w:rFonts w:eastAsia="Times New Roman" w:cstheme="minorHAnsi"/>
          <w:sz w:val="24"/>
          <w:szCs w:val="20"/>
        </w:rPr>
        <w:t xml:space="preserve">læge foretage evaluering via </w:t>
      </w:r>
      <w:hyperlink r:id="rId48" w:history="1">
        <w:r w:rsidR="00EB4114" w:rsidRPr="0034124D">
          <w:rPr>
            <w:rFonts w:eastAsia="Times New Roman" w:cstheme="minorHAnsi"/>
            <w:color w:val="0000FF"/>
            <w:sz w:val="24"/>
            <w:szCs w:val="24"/>
            <w:u w:val="single"/>
          </w:rPr>
          <w:t>www.evaluer.dk</w:t>
        </w:r>
      </w:hyperlink>
      <w:r w:rsidR="00EB4114" w:rsidRPr="0034124D">
        <w:rPr>
          <w:rFonts w:eastAsia="Times New Roman" w:cstheme="minorHAnsi"/>
          <w:sz w:val="24"/>
          <w:szCs w:val="20"/>
        </w:rPr>
        <w:t>.</w:t>
      </w:r>
    </w:p>
    <w:p w:rsidR="00EB4114"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Den enkelte læges evaluering er anonym og dermed ikke offentligt tilgængelig. Derimod offentlig</w:t>
      </w:r>
      <w:r w:rsidRPr="0034124D">
        <w:rPr>
          <w:rFonts w:eastAsia="Times New Roman" w:cstheme="minorHAnsi"/>
          <w:sz w:val="24"/>
          <w:szCs w:val="20"/>
        </w:rPr>
        <w:lastRenderedPageBreak/>
        <w:t>gøres et gennemsnit for alle evalueringer på den uddannelsesgivende afdeling.</w:t>
      </w:r>
    </w:p>
    <w:p w:rsidR="00EB4114" w:rsidRPr="0034124D" w:rsidRDefault="00EB4114" w:rsidP="007438F6">
      <w:pPr>
        <w:widowControl w:val="0"/>
        <w:spacing w:after="0" w:line="240" w:lineRule="auto"/>
        <w:rPr>
          <w:rFonts w:eastAsia="Times New Roman" w:cstheme="minorHAnsi"/>
          <w:sz w:val="24"/>
          <w:szCs w:val="20"/>
        </w:rPr>
      </w:pPr>
    </w:p>
    <w:p w:rsidR="00EB4114"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 xml:space="preserve">Uddannelsesansvarlige overlæger </w:t>
      </w:r>
      <w:r w:rsidR="000D52A6" w:rsidRPr="0034124D">
        <w:rPr>
          <w:rFonts w:eastAsia="Times New Roman" w:cstheme="minorHAnsi"/>
          <w:sz w:val="24"/>
          <w:szCs w:val="20"/>
        </w:rPr>
        <w:t xml:space="preserve">og ledende </w:t>
      </w:r>
      <w:r w:rsidRPr="0034124D">
        <w:rPr>
          <w:rFonts w:eastAsia="Times New Roman" w:cstheme="minorHAnsi"/>
          <w:sz w:val="24"/>
          <w:szCs w:val="20"/>
        </w:rPr>
        <w:t xml:space="preserve">har adgang til at se enkeltevalueringer og </w:t>
      </w:r>
      <w:r w:rsidR="000D52A6" w:rsidRPr="0034124D">
        <w:rPr>
          <w:rFonts w:eastAsia="Times New Roman" w:cstheme="minorHAnsi"/>
          <w:sz w:val="24"/>
          <w:szCs w:val="20"/>
        </w:rPr>
        <w:t>den tekst</w:t>
      </w:r>
      <w:r w:rsidR="00AC39B3">
        <w:rPr>
          <w:rFonts w:eastAsia="Times New Roman" w:cstheme="minorHAnsi"/>
          <w:sz w:val="24"/>
          <w:szCs w:val="20"/>
        </w:rPr>
        <w:t>,</w:t>
      </w:r>
      <w:r w:rsidR="000D52A6" w:rsidRPr="0034124D">
        <w:rPr>
          <w:rFonts w:eastAsia="Times New Roman" w:cstheme="minorHAnsi"/>
          <w:sz w:val="24"/>
          <w:szCs w:val="20"/>
        </w:rPr>
        <w:t xml:space="preserve"> den uddannelsessøgende skriver </w:t>
      </w:r>
      <w:r w:rsidRPr="0034124D">
        <w:rPr>
          <w:rFonts w:eastAsia="Times New Roman" w:cstheme="minorHAnsi"/>
          <w:sz w:val="24"/>
          <w:szCs w:val="20"/>
        </w:rPr>
        <w:t xml:space="preserve">om </w:t>
      </w:r>
      <w:r w:rsidR="000D52A6" w:rsidRPr="0034124D">
        <w:rPr>
          <w:rFonts w:eastAsia="Times New Roman" w:cstheme="minorHAnsi"/>
          <w:sz w:val="24"/>
          <w:szCs w:val="20"/>
        </w:rPr>
        <w:t>afdelingen</w:t>
      </w:r>
      <w:r w:rsidR="007438F6" w:rsidRPr="0034124D">
        <w:rPr>
          <w:rFonts w:eastAsia="Times New Roman" w:cstheme="minorHAnsi"/>
          <w:sz w:val="24"/>
          <w:szCs w:val="20"/>
        </w:rPr>
        <w:t xml:space="preserve">. </w:t>
      </w:r>
      <w:r w:rsidRPr="0034124D">
        <w:rPr>
          <w:rFonts w:eastAsia="Times New Roman" w:cstheme="minorHAnsi"/>
          <w:sz w:val="24"/>
          <w:szCs w:val="20"/>
        </w:rPr>
        <w:t>Afdelingerne vil løbende anvende disse evalueringer i arbejdet på at forbedre den lægelige videreuddannelse.</w:t>
      </w:r>
    </w:p>
    <w:p w:rsidR="00EB4114" w:rsidRPr="0034124D" w:rsidRDefault="00EB4114" w:rsidP="007438F6">
      <w:pPr>
        <w:widowControl w:val="0"/>
        <w:spacing w:after="0" w:line="240" w:lineRule="auto"/>
        <w:rPr>
          <w:rFonts w:eastAsia="Times New Roman" w:cstheme="minorHAnsi"/>
          <w:sz w:val="24"/>
          <w:szCs w:val="20"/>
        </w:rPr>
      </w:pPr>
    </w:p>
    <w:p w:rsidR="000D52A6"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Sundhedsstyrelsen</w:t>
      </w:r>
      <w:r w:rsidR="000D52A6" w:rsidRPr="0034124D">
        <w:rPr>
          <w:rFonts w:eastAsia="Times New Roman" w:cstheme="minorHAnsi"/>
          <w:sz w:val="24"/>
          <w:szCs w:val="20"/>
        </w:rPr>
        <w:t xml:space="preserve"> </w:t>
      </w:r>
      <w:r w:rsidRPr="0034124D">
        <w:rPr>
          <w:rFonts w:eastAsia="Times New Roman" w:cstheme="minorHAnsi"/>
          <w:sz w:val="24"/>
          <w:szCs w:val="20"/>
        </w:rPr>
        <w:t xml:space="preserve">står for </w:t>
      </w:r>
      <w:hyperlink r:id="rId49" w:history="1">
        <w:r w:rsidRPr="0034124D">
          <w:rPr>
            <w:rStyle w:val="Hyperlink"/>
            <w:rFonts w:eastAsia="Times New Roman" w:cstheme="minorHAnsi"/>
            <w:sz w:val="24"/>
            <w:szCs w:val="20"/>
          </w:rPr>
          <w:t>inspektorordningen</w:t>
        </w:r>
      </w:hyperlink>
      <w:r w:rsidRPr="0034124D">
        <w:rPr>
          <w:rFonts w:eastAsia="Times New Roman" w:cstheme="minorHAnsi"/>
          <w:sz w:val="24"/>
          <w:szCs w:val="20"/>
        </w:rPr>
        <w:t xml:space="preserve"> og udsender inspektorer til alle uddannelsesgivende afdelinger ca. hvert 4. år, samt udsender rapporter fra inspektorernes besøg. </w:t>
      </w:r>
    </w:p>
    <w:p w:rsidR="000D52A6" w:rsidRPr="0034124D" w:rsidRDefault="000D52A6" w:rsidP="007438F6">
      <w:pPr>
        <w:widowControl w:val="0"/>
        <w:spacing w:after="0" w:line="240" w:lineRule="auto"/>
        <w:rPr>
          <w:rFonts w:eastAsia="Times New Roman" w:cstheme="minorHAnsi"/>
          <w:sz w:val="24"/>
          <w:szCs w:val="20"/>
        </w:rPr>
      </w:pPr>
    </w:p>
    <w:p w:rsidR="00186E51" w:rsidRDefault="00DD4ADE" w:rsidP="007438F6">
      <w:pPr>
        <w:widowControl w:val="0"/>
        <w:spacing w:after="0" w:line="240" w:lineRule="auto"/>
        <w:rPr>
          <w:rFonts w:eastAsia="Times New Roman" w:cstheme="minorHAnsi"/>
          <w:sz w:val="24"/>
          <w:szCs w:val="20"/>
        </w:rPr>
      </w:pPr>
      <w:r w:rsidRPr="00DD4ADE">
        <w:rPr>
          <w:rFonts w:eastAsia="Times New Roman" w:cstheme="minorHAnsi"/>
          <w:sz w:val="24"/>
          <w:szCs w:val="20"/>
        </w:rPr>
        <w:t>http://sundhedsstyrelsen.dk/da/uddannelse-autorisation/special-og-videreuddannelse/laeger-og-tandlaegers-videreuddannelse-inspektorordning/inspektorrapporter#</w:t>
      </w:r>
    </w:p>
    <w:p w:rsidR="00186E51" w:rsidRDefault="00186E51" w:rsidP="007438F6">
      <w:pPr>
        <w:widowControl w:val="0"/>
        <w:spacing w:after="0" w:line="240" w:lineRule="auto"/>
        <w:rPr>
          <w:rFonts w:eastAsia="Times New Roman" w:cstheme="minorHAnsi"/>
          <w:sz w:val="24"/>
          <w:szCs w:val="20"/>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80" w:name="_Toc403725473"/>
      <w:r w:rsidRPr="0034124D">
        <w:rPr>
          <w:rFonts w:eastAsia="Times New Roman" w:cstheme="minorHAnsi"/>
          <w:b/>
          <w:bCs/>
          <w:kern w:val="32"/>
          <w:sz w:val="32"/>
          <w:szCs w:val="32"/>
        </w:rPr>
        <w:t>Nyttige kontakter og informationer</w:t>
      </w:r>
      <w:bookmarkEnd w:id="80"/>
    </w:p>
    <w:p w:rsidR="00EB4114" w:rsidRPr="0034124D" w:rsidRDefault="00EB4114" w:rsidP="007438F6">
      <w:pPr>
        <w:widowControl w:val="0"/>
        <w:spacing w:after="0" w:line="240" w:lineRule="auto"/>
        <w:rPr>
          <w:rFonts w:eastAsia="Times New Roman" w:cstheme="minorHAnsi"/>
          <w:sz w:val="24"/>
          <w:szCs w:val="20"/>
        </w:rPr>
      </w:pPr>
    </w:p>
    <w:p w:rsidR="00FE1BA6" w:rsidRPr="0034124D" w:rsidRDefault="007438F6" w:rsidP="00FE1BA6">
      <w:pPr>
        <w:widowControl w:val="0"/>
        <w:spacing w:after="0" w:line="240" w:lineRule="auto"/>
        <w:rPr>
          <w:rFonts w:eastAsia="Times New Roman" w:cstheme="minorHAnsi"/>
          <w:b/>
          <w:sz w:val="24"/>
          <w:szCs w:val="24"/>
        </w:rPr>
      </w:pPr>
      <w:r w:rsidRPr="0034124D">
        <w:rPr>
          <w:rFonts w:eastAsia="Times New Roman" w:cstheme="minorHAnsi"/>
          <w:b/>
          <w:sz w:val="24"/>
          <w:szCs w:val="24"/>
        </w:rPr>
        <w:t xml:space="preserve">Det specialespecifikke uddannelsesråd </w:t>
      </w:r>
      <w:r w:rsidR="00FE1BA6" w:rsidRPr="0034124D">
        <w:rPr>
          <w:rFonts w:eastAsia="Times New Roman" w:cstheme="minorHAnsi"/>
          <w:b/>
          <w:sz w:val="24"/>
          <w:szCs w:val="24"/>
        </w:rPr>
        <w:t xml:space="preserve">i gynækologi og obstetrik i øst: </w:t>
      </w:r>
    </w:p>
    <w:p w:rsidR="000D52A6" w:rsidRPr="0034124D" w:rsidRDefault="00FE1BA6" w:rsidP="00FE1BA6">
      <w:pPr>
        <w:widowControl w:val="0"/>
        <w:spacing w:after="0" w:line="240" w:lineRule="auto"/>
        <w:rPr>
          <w:rFonts w:eastAsia="Times New Roman" w:cstheme="minorHAnsi"/>
          <w:sz w:val="24"/>
          <w:szCs w:val="24"/>
        </w:rPr>
      </w:pPr>
      <w:r w:rsidRPr="0034124D">
        <w:rPr>
          <w:rFonts w:eastAsia="Times New Roman" w:cstheme="minorHAnsi"/>
          <w:sz w:val="24"/>
          <w:szCs w:val="24"/>
        </w:rPr>
        <w:t>H</w:t>
      </w:r>
      <w:r w:rsidR="000D52A6" w:rsidRPr="0034124D">
        <w:rPr>
          <w:rFonts w:eastAsia="Times New Roman" w:cstheme="minorHAnsi"/>
          <w:sz w:val="24"/>
          <w:szCs w:val="24"/>
        </w:rPr>
        <w:t>ar til formål at drøfte specialets videreuddannelse p</w:t>
      </w:r>
      <w:r w:rsidR="007149EC" w:rsidRPr="0034124D">
        <w:rPr>
          <w:rFonts w:eastAsia="Times New Roman" w:cstheme="minorHAnsi"/>
          <w:sz w:val="24"/>
          <w:szCs w:val="24"/>
        </w:rPr>
        <w:t>å samtlige uddannelsessteder i R</w:t>
      </w:r>
      <w:r w:rsidR="000D52A6" w:rsidRPr="0034124D">
        <w:rPr>
          <w:rFonts w:eastAsia="Times New Roman" w:cstheme="minorHAnsi"/>
          <w:sz w:val="24"/>
          <w:szCs w:val="24"/>
        </w:rPr>
        <w:t>egion</w:t>
      </w:r>
      <w:r w:rsidR="007149EC" w:rsidRPr="0034124D">
        <w:rPr>
          <w:rFonts w:eastAsia="Times New Roman" w:cstheme="minorHAnsi"/>
          <w:sz w:val="24"/>
          <w:szCs w:val="24"/>
        </w:rPr>
        <w:t xml:space="preserve"> Ø</w:t>
      </w:r>
      <w:r w:rsidR="007438F6" w:rsidRPr="0034124D">
        <w:rPr>
          <w:rFonts w:eastAsia="Times New Roman" w:cstheme="minorHAnsi"/>
          <w:sz w:val="24"/>
          <w:szCs w:val="24"/>
        </w:rPr>
        <w:t>st,</w:t>
      </w:r>
      <w:r w:rsidR="000D52A6" w:rsidRPr="0034124D">
        <w:rPr>
          <w:rFonts w:eastAsia="Times New Roman" w:cstheme="minorHAnsi"/>
          <w:sz w:val="24"/>
          <w:szCs w:val="24"/>
        </w:rPr>
        <w:t xml:space="preserve"> herunder at bidrage til sikring af en høj kvalitet i den lægelige videreuddannelse på alle uddannelsessteder for specialet. </w:t>
      </w:r>
      <w:r w:rsidRPr="0034124D">
        <w:rPr>
          <w:rFonts w:eastAsia="Times New Roman" w:cstheme="minorHAnsi"/>
          <w:sz w:val="24"/>
          <w:szCs w:val="24"/>
        </w:rPr>
        <w:t xml:space="preserve"> </w:t>
      </w:r>
    </w:p>
    <w:p w:rsidR="00FE1BA6" w:rsidRPr="0034124D" w:rsidRDefault="00726296" w:rsidP="00FE1BA6">
      <w:pPr>
        <w:widowControl w:val="0"/>
        <w:spacing w:after="0" w:line="240" w:lineRule="auto"/>
        <w:rPr>
          <w:rFonts w:eastAsia="Times New Roman" w:cstheme="minorHAnsi"/>
          <w:sz w:val="24"/>
          <w:szCs w:val="24"/>
        </w:rPr>
      </w:pPr>
      <w:hyperlink r:id="rId50" w:history="1">
        <w:r w:rsidR="00FE1BA6" w:rsidRPr="0034124D">
          <w:rPr>
            <w:rStyle w:val="Hyperlink"/>
            <w:rFonts w:eastAsia="Times New Roman" w:cstheme="minorHAnsi"/>
            <w:sz w:val="24"/>
            <w:szCs w:val="24"/>
          </w:rPr>
          <w:t xml:space="preserve">Referater fra uddannelsesrådsmøderne er samlet på </w:t>
        </w:r>
        <w:proofErr w:type="spellStart"/>
        <w:r w:rsidR="00FE1BA6" w:rsidRPr="0034124D">
          <w:rPr>
            <w:rStyle w:val="Hyperlink"/>
            <w:rFonts w:eastAsia="Times New Roman" w:cstheme="minorHAnsi"/>
            <w:sz w:val="24"/>
            <w:szCs w:val="24"/>
          </w:rPr>
          <w:t>DSOGs</w:t>
        </w:r>
        <w:proofErr w:type="spellEnd"/>
        <w:r w:rsidR="00FE1BA6" w:rsidRPr="0034124D">
          <w:rPr>
            <w:rStyle w:val="Hyperlink"/>
            <w:rFonts w:eastAsia="Times New Roman" w:cstheme="minorHAnsi"/>
            <w:sz w:val="24"/>
            <w:szCs w:val="24"/>
          </w:rPr>
          <w:t xml:space="preserve"> hjemmeside</w:t>
        </w:r>
      </w:hyperlink>
      <w:r w:rsidR="007149EC" w:rsidRPr="0034124D">
        <w:rPr>
          <w:rFonts w:eastAsia="Times New Roman" w:cstheme="minorHAnsi"/>
          <w:sz w:val="24"/>
          <w:szCs w:val="24"/>
        </w:rPr>
        <w:t xml:space="preserve"> </w:t>
      </w:r>
    </w:p>
    <w:p w:rsidR="007438F6" w:rsidRPr="0034124D" w:rsidRDefault="007438F6" w:rsidP="007438F6">
      <w:pPr>
        <w:widowControl w:val="0"/>
        <w:spacing w:after="0" w:line="240" w:lineRule="auto"/>
        <w:rPr>
          <w:rFonts w:eastAsia="Times New Roman" w:cstheme="minorHAnsi"/>
          <w:sz w:val="24"/>
          <w:szCs w:val="24"/>
        </w:rPr>
      </w:pPr>
    </w:p>
    <w:p w:rsidR="00EB4114" w:rsidRPr="0034124D" w:rsidRDefault="007438F6" w:rsidP="007438F6">
      <w:pPr>
        <w:widowControl w:val="0"/>
        <w:spacing w:after="0" w:line="240" w:lineRule="auto"/>
        <w:rPr>
          <w:rFonts w:eastAsia="Times New Roman" w:cstheme="minorHAnsi"/>
          <w:sz w:val="24"/>
          <w:szCs w:val="24"/>
        </w:rPr>
      </w:pPr>
      <w:r w:rsidRPr="0034124D">
        <w:rPr>
          <w:rFonts w:eastAsia="Times New Roman" w:cstheme="minorHAnsi"/>
          <w:b/>
          <w:sz w:val="24"/>
          <w:szCs w:val="24"/>
        </w:rPr>
        <w:t xml:space="preserve">Formand for uddannelsesrådet i gynækologi og obstetrik = </w:t>
      </w:r>
      <w:r w:rsidR="00EB4114" w:rsidRPr="0034124D">
        <w:rPr>
          <w:rFonts w:eastAsia="Times New Roman" w:cstheme="minorHAnsi"/>
          <w:b/>
          <w:sz w:val="24"/>
          <w:szCs w:val="24"/>
        </w:rPr>
        <w:t>Postgraduat klinisk lektor</w:t>
      </w:r>
      <w:r w:rsidR="00EB4114" w:rsidRPr="0034124D">
        <w:rPr>
          <w:rFonts w:eastAsia="Times New Roman" w:cstheme="minorHAnsi"/>
          <w:sz w:val="24"/>
          <w:szCs w:val="24"/>
        </w:rPr>
        <w:t>:</w:t>
      </w:r>
      <w:r w:rsidR="00AC39B3">
        <w:rPr>
          <w:rFonts w:eastAsia="Times New Roman" w:cstheme="minorHAnsi"/>
          <w:sz w:val="24"/>
          <w:szCs w:val="24"/>
        </w:rPr>
        <w:br/>
        <w:t>Jette Led Sørensen:</w:t>
      </w:r>
      <w:r w:rsidR="00EB4114" w:rsidRPr="0034124D">
        <w:rPr>
          <w:rFonts w:eastAsia="Times New Roman" w:cstheme="minorHAnsi"/>
          <w:sz w:val="24"/>
          <w:szCs w:val="24"/>
        </w:rPr>
        <w:t xml:space="preserve"> </w:t>
      </w:r>
      <w:hyperlink r:id="rId51" w:history="1">
        <w:r w:rsidR="007149EC" w:rsidRPr="0034124D">
          <w:rPr>
            <w:rStyle w:val="Hyperlink"/>
            <w:rFonts w:eastAsia="Times New Roman" w:cstheme="minorHAnsi"/>
            <w:sz w:val="24"/>
            <w:szCs w:val="24"/>
          </w:rPr>
          <w:t>jette.led.soerensen@regionh.dk</w:t>
        </w:r>
      </w:hyperlink>
    </w:p>
    <w:p w:rsidR="00EB4114" w:rsidRPr="0034124D" w:rsidRDefault="00726296" w:rsidP="007438F6">
      <w:pPr>
        <w:widowControl w:val="0"/>
        <w:spacing w:after="0" w:line="240" w:lineRule="auto"/>
        <w:rPr>
          <w:rFonts w:eastAsia="Times New Roman" w:cstheme="minorHAnsi"/>
          <w:sz w:val="24"/>
          <w:szCs w:val="24"/>
        </w:rPr>
      </w:pPr>
      <w:hyperlink r:id="rId52" w:history="1">
        <w:r w:rsidR="00EB4114" w:rsidRPr="0034124D">
          <w:rPr>
            <w:rStyle w:val="Hyperlink"/>
            <w:rFonts w:eastAsia="Times New Roman" w:cstheme="minorHAnsi"/>
            <w:sz w:val="24"/>
            <w:szCs w:val="24"/>
          </w:rPr>
          <w:t xml:space="preserve">Oversigt </w:t>
        </w:r>
        <w:r w:rsidR="00FE1BA6" w:rsidRPr="0034124D">
          <w:rPr>
            <w:rStyle w:val="Hyperlink"/>
            <w:rFonts w:eastAsia="Times New Roman" w:cstheme="minorHAnsi"/>
            <w:sz w:val="24"/>
            <w:szCs w:val="24"/>
          </w:rPr>
          <w:t>over alle specialers PKL</w:t>
        </w:r>
      </w:hyperlink>
      <w:r w:rsidR="00FE1BA6" w:rsidRPr="0034124D">
        <w:rPr>
          <w:rFonts w:eastAsia="Times New Roman" w:cstheme="minorHAnsi"/>
          <w:sz w:val="24"/>
          <w:szCs w:val="24"/>
        </w:rPr>
        <w:t xml:space="preserve"> </w:t>
      </w:r>
    </w:p>
    <w:p w:rsidR="00EB4114" w:rsidRPr="0034124D" w:rsidRDefault="00EB4114" w:rsidP="007438F6">
      <w:pPr>
        <w:widowControl w:val="0"/>
        <w:spacing w:after="0" w:line="240" w:lineRule="auto"/>
        <w:rPr>
          <w:rFonts w:eastAsia="Times New Roman" w:cstheme="minorHAnsi"/>
          <w:sz w:val="24"/>
          <w:szCs w:val="24"/>
          <w:lang w:eastAsia="da-DK"/>
        </w:rPr>
      </w:pPr>
    </w:p>
    <w:p w:rsidR="00EB4114" w:rsidRPr="0034124D" w:rsidRDefault="00726296" w:rsidP="007438F6">
      <w:pPr>
        <w:widowControl w:val="0"/>
        <w:spacing w:after="0" w:line="240" w:lineRule="auto"/>
        <w:rPr>
          <w:rFonts w:eastAsia="Times New Roman" w:cstheme="minorHAnsi"/>
          <w:sz w:val="24"/>
          <w:szCs w:val="24"/>
          <w:lang w:eastAsia="da-DK"/>
        </w:rPr>
      </w:pPr>
      <w:hyperlink r:id="rId53" w:history="1">
        <w:r w:rsidR="00FE1BA6" w:rsidRPr="0034124D">
          <w:rPr>
            <w:rStyle w:val="Hyperlink"/>
            <w:rFonts w:eastAsia="Times New Roman" w:cstheme="minorHAnsi"/>
            <w:sz w:val="24"/>
            <w:szCs w:val="24"/>
            <w:lang w:eastAsia="da-DK"/>
          </w:rPr>
          <w:t>Specialeselskabets Dansk Selskab for Obstetrik og Gynækologi DSOG</w:t>
        </w:r>
      </w:hyperlink>
      <w:r w:rsidR="00FE1BA6" w:rsidRPr="0034124D">
        <w:rPr>
          <w:rFonts w:eastAsia="Times New Roman" w:cstheme="minorHAnsi"/>
          <w:sz w:val="24"/>
          <w:szCs w:val="24"/>
          <w:lang w:eastAsia="da-DK"/>
        </w:rPr>
        <w:t xml:space="preserve"> </w:t>
      </w:r>
    </w:p>
    <w:p w:rsidR="00FE1BA6" w:rsidRPr="0034124D" w:rsidRDefault="00FE1BA6" w:rsidP="007438F6">
      <w:pPr>
        <w:widowControl w:val="0"/>
        <w:spacing w:after="0" w:line="240" w:lineRule="auto"/>
        <w:rPr>
          <w:rFonts w:eastAsia="Times New Roman" w:cstheme="minorHAnsi"/>
          <w:sz w:val="24"/>
          <w:szCs w:val="24"/>
        </w:rPr>
      </w:pPr>
    </w:p>
    <w:p w:rsidR="00EB4114" w:rsidRPr="0034124D" w:rsidRDefault="00EB4114" w:rsidP="007438F6">
      <w:pPr>
        <w:widowControl w:val="0"/>
        <w:spacing w:after="0" w:line="240" w:lineRule="auto"/>
        <w:rPr>
          <w:rFonts w:eastAsia="Times New Roman" w:cstheme="minorHAnsi"/>
          <w:b/>
          <w:sz w:val="24"/>
          <w:szCs w:val="24"/>
          <w:lang w:eastAsia="da-DK"/>
        </w:rPr>
      </w:pPr>
      <w:r w:rsidRPr="0034124D">
        <w:rPr>
          <w:rFonts w:eastAsia="Times New Roman" w:cstheme="minorHAnsi"/>
          <w:b/>
          <w:sz w:val="24"/>
          <w:szCs w:val="24"/>
          <w:lang w:eastAsia="da-DK"/>
        </w:rPr>
        <w:t>Sundhedsstyrelsen</w:t>
      </w:r>
    </w:p>
    <w:p w:rsidR="00EB4114" w:rsidRPr="0034124D" w:rsidRDefault="00726296" w:rsidP="007438F6">
      <w:pPr>
        <w:widowControl w:val="0"/>
        <w:spacing w:after="0" w:line="240" w:lineRule="auto"/>
        <w:rPr>
          <w:rFonts w:eastAsia="Times New Roman" w:cstheme="minorHAnsi"/>
          <w:bCs/>
          <w:iCs/>
          <w:sz w:val="24"/>
          <w:szCs w:val="24"/>
          <w:lang w:eastAsia="da-DK"/>
        </w:rPr>
      </w:pPr>
      <w:hyperlink r:id="rId54" w:history="1">
        <w:r w:rsidR="00EB4114" w:rsidRPr="0034124D">
          <w:rPr>
            <w:rFonts w:eastAsia="Times New Roman" w:cstheme="minorHAnsi"/>
            <w:bCs/>
            <w:iCs/>
            <w:color w:val="0000FF"/>
            <w:sz w:val="24"/>
            <w:szCs w:val="24"/>
            <w:u w:val="single"/>
            <w:lang w:eastAsia="da-DK"/>
          </w:rPr>
          <w:t>www.sst.dk</w:t>
        </w:r>
      </w:hyperlink>
    </w:p>
    <w:p w:rsidR="00EB4114" w:rsidRPr="0034124D" w:rsidRDefault="00726296" w:rsidP="007438F6">
      <w:pPr>
        <w:widowControl w:val="0"/>
        <w:spacing w:after="0" w:line="240" w:lineRule="auto"/>
        <w:rPr>
          <w:rFonts w:eastAsia="Times New Roman" w:cstheme="minorHAnsi"/>
          <w:bCs/>
          <w:iCs/>
          <w:sz w:val="24"/>
          <w:szCs w:val="24"/>
          <w:lang w:eastAsia="da-DK"/>
        </w:rPr>
      </w:pPr>
      <w:hyperlink r:id="rId55" w:history="1">
        <w:r w:rsidR="00EB4114" w:rsidRPr="0034124D">
          <w:rPr>
            <w:rFonts w:eastAsia="Times New Roman" w:cstheme="minorHAnsi"/>
            <w:bCs/>
            <w:iCs/>
            <w:color w:val="0000FF"/>
            <w:sz w:val="24"/>
            <w:szCs w:val="24"/>
            <w:u w:val="single"/>
            <w:lang w:eastAsia="da-DK"/>
          </w:rPr>
          <w:t>Den lægelige videreuddannelse</w:t>
        </w:r>
      </w:hyperlink>
    </w:p>
    <w:p w:rsidR="00EB4114" w:rsidRPr="0034124D" w:rsidRDefault="00EB4114" w:rsidP="007438F6">
      <w:pPr>
        <w:widowControl w:val="0"/>
        <w:spacing w:after="0" w:line="240" w:lineRule="auto"/>
        <w:rPr>
          <w:rFonts w:eastAsia="Times New Roman" w:cstheme="minorHAnsi"/>
          <w:bCs/>
          <w:iCs/>
          <w:sz w:val="24"/>
          <w:szCs w:val="24"/>
          <w:lang w:eastAsia="da-DK"/>
        </w:rPr>
      </w:pPr>
    </w:p>
    <w:p w:rsidR="00EB4114" w:rsidRPr="0034124D" w:rsidRDefault="00FE1BA6" w:rsidP="007438F6">
      <w:pPr>
        <w:widowControl w:val="0"/>
        <w:spacing w:after="0" w:line="240" w:lineRule="auto"/>
        <w:rPr>
          <w:rFonts w:eastAsia="Times New Roman" w:cstheme="minorHAnsi"/>
          <w:b/>
          <w:sz w:val="24"/>
          <w:szCs w:val="24"/>
          <w:lang w:eastAsia="da-DK"/>
        </w:rPr>
      </w:pPr>
      <w:r w:rsidRPr="0034124D">
        <w:rPr>
          <w:rFonts w:eastAsia="Times New Roman" w:cstheme="minorHAnsi"/>
          <w:b/>
          <w:sz w:val="24"/>
          <w:szCs w:val="24"/>
          <w:lang w:eastAsia="da-DK"/>
        </w:rPr>
        <w:t>Regionale Sekretariater for Lægelig V</w:t>
      </w:r>
      <w:r w:rsidR="00EB4114" w:rsidRPr="0034124D">
        <w:rPr>
          <w:rFonts w:eastAsia="Times New Roman" w:cstheme="minorHAnsi"/>
          <w:b/>
          <w:sz w:val="24"/>
          <w:szCs w:val="24"/>
          <w:lang w:eastAsia="da-DK"/>
        </w:rPr>
        <w:t>idereuddannelse</w:t>
      </w:r>
    </w:p>
    <w:p w:rsidR="00EB4114" w:rsidRPr="0034124D" w:rsidRDefault="00EB4114" w:rsidP="007438F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Øst: </w:t>
      </w:r>
      <w:hyperlink r:id="rId56" w:history="1">
        <w:r w:rsidRPr="0034124D">
          <w:rPr>
            <w:rFonts w:eastAsia="Times New Roman" w:cstheme="minorHAnsi"/>
            <w:color w:val="0000FF"/>
            <w:sz w:val="24"/>
            <w:szCs w:val="24"/>
            <w:u w:val="single"/>
          </w:rPr>
          <w:t>www.laegeuddannelsen.dk</w:t>
        </w:r>
      </w:hyperlink>
    </w:p>
    <w:p w:rsidR="00FE1BA6" w:rsidRPr="0034124D" w:rsidRDefault="00FE1BA6" w:rsidP="00FE1BA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Nord: </w:t>
      </w:r>
      <w:hyperlink r:id="rId57" w:history="1">
        <w:r w:rsidRPr="0034124D">
          <w:rPr>
            <w:rFonts w:eastAsia="Times New Roman" w:cstheme="minorHAnsi"/>
            <w:color w:val="0000FF"/>
            <w:sz w:val="24"/>
            <w:szCs w:val="24"/>
            <w:u w:val="single"/>
          </w:rPr>
          <w:t>www.videreuddannelsen-nord.dk</w:t>
        </w:r>
      </w:hyperlink>
    </w:p>
    <w:p w:rsidR="00FE1BA6" w:rsidRPr="0034124D" w:rsidRDefault="00FE1BA6" w:rsidP="00FE1BA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Syd: </w:t>
      </w:r>
      <w:hyperlink r:id="rId58" w:history="1">
        <w:r w:rsidRPr="0034124D">
          <w:rPr>
            <w:rFonts w:eastAsia="Times New Roman" w:cstheme="minorHAnsi"/>
            <w:color w:val="0000FF"/>
            <w:sz w:val="24"/>
            <w:szCs w:val="24"/>
            <w:u w:val="single"/>
          </w:rPr>
          <w:t>www.videreuddannelsen-syd.dk</w:t>
        </w:r>
      </w:hyperlink>
    </w:p>
    <w:p w:rsidR="00EB4114" w:rsidRPr="0034124D" w:rsidRDefault="00EB4114" w:rsidP="007438F6">
      <w:pPr>
        <w:widowControl w:val="0"/>
        <w:spacing w:after="0" w:line="240" w:lineRule="auto"/>
        <w:rPr>
          <w:rFonts w:eastAsia="Times New Roman" w:cstheme="minorHAnsi"/>
          <w:sz w:val="24"/>
          <w:szCs w:val="24"/>
          <w:lang w:eastAsia="da-DK"/>
        </w:rPr>
      </w:pPr>
    </w:p>
    <w:p w:rsidR="000B03ED" w:rsidRDefault="00FE1BA6" w:rsidP="007438F6">
      <w:pPr>
        <w:widowControl w:val="0"/>
        <w:spacing w:after="0" w:line="240" w:lineRule="auto"/>
        <w:rPr>
          <w:rFonts w:eastAsia="Times New Roman" w:cstheme="minorHAnsi"/>
          <w:sz w:val="24"/>
          <w:szCs w:val="24"/>
          <w:lang w:eastAsia="da-DK"/>
        </w:rPr>
      </w:pPr>
      <w:r w:rsidRPr="0034124D">
        <w:rPr>
          <w:rFonts w:eastAsia="Times New Roman" w:cstheme="minorHAnsi"/>
          <w:b/>
          <w:sz w:val="24"/>
          <w:szCs w:val="24"/>
          <w:lang w:eastAsia="da-DK"/>
        </w:rPr>
        <w:t>Gyn</w:t>
      </w:r>
      <w:r w:rsidR="00AC39B3">
        <w:rPr>
          <w:rFonts w:eastAsia="Times New Roman" w:cstheme="minorHAnsi"/>
          <w:b/>
          <w:sz w:val="24"/>
          <w:szCs w:val="24"/>
          <w:lang w:eastAsia="da-DK"/>
        </w:rPr>
        <w:t>ækologi og obstetrik kontakt i S</w:t>
      </w:r>
      <w:r w:rsidRPr="0034124D">
        <w:rPr>
          <w:rFonts w:eastAsia="Times New Roman" w:cstheme="minorHAnsi"/>
          <w:b/>
          <w:sz w:val="24"/>
          <w:szCs w:val="24"/>
          <w:lang w:eastAsia="da-DK"/>
        </w:rPr>
        <w:t>ekretariat for lægelig videreuddannelse</w:t>
      </w:r>
      <w:r w:rsidRPr="0034124D">
        <w:rPr>
          <w:rFonts w:eastAsia="Times New Roman" w:cstheme="minorHAnsi"/>
          <w:sz w:val="24"/>
          <w:szCs w:val="24"/>
          <w:lang w:eastAsia="da-DK"/>
        </w:rPr>
        <w:t xml:space="preserve">: </w:t>
      </w:r>
    </w:p>
    <w:p w:rsidR="00FE1BA6" w:rsidRPr="0034124D" w:rsidRDefault="00726296" w:rsidP="007438F6">
      <w:pPr>
        <w:widowControl w:val="0"/>
        <w:spacing w:after="0" w:line="240" w:lineRule="auto"/>
        <w:rPr>
          <w:rFonts w:eastAsia="Times New Roman" w:cstheme="minorHAnsi"/>
          <w:sz w:val="24"/>
          <w:szCs w:val="24"/>
          <w:lang w:eastAsia="da-DK"/>
        </w:rPr>
      </w:pPr>
      <w:hyperlink r:id="rId59" w:history="1">
        <w:r w:rsidR="00FE1BA6" w:rsidRPr="0034124D">
          <w:rPr>
            <w:rStyle w:val="Hyperlink"/>
            <w:rFonts w:eastAsia="Times New Roman" w:cstheme="minorHAnsi"/>
            <w:sz w:val="24"/>
            <w:szCs w:val="24"/>
            <w:lang w:eastAsia="da-DK"/>
          </w:rPr>
          <w:t>birgitte.roenn@regionh.dk</w:t>
        </w:r>
      </w:hyperlink>
    </w:p>
    <w:p w:rsidR="00EB4114" w:rsidRPr="0034124D" w:rsidRDefault="00EB4114" w:rsidP="007438F6">
      <w:pPr>
        <w:widowControl w:val="0"/>
        <w:spacing w:after="0" w:line="240" w:lineRule="auto"/>
        <w:rPr>
          <w:rFonts w:eastAsia="Times New Roman" w:cstheme="minorHAnsi"/>
          <w:sz w:val="24"/>
          <w:szCs w:val="24"/>
          <w:lang w:eastAsia="da-DK"/>
        </w:rPr>
      </w:pPr>
    </w:p>
    <w:p w:rsidR="00AC39B3" w:rsidRPr="0034124D" w:rsidRDefault="0034124D" w:rsidP="007438F6">
      <w:pPr>
        <w:widowControl w:val="0"/>
        <w:spacing w:after="0" w:line="240" w:lineRule="auto"/>
        <w:rPr>
          <w:rFonts w:eastAsia="Times New Roman" w:cstheme="minorHAnsi"/>
          <w:sz w:val="24"/>
          <w:szCs w:val="20"/>
        </w:rPr>
      </w:pPr>
      <w:r>
        <w:rPr>
          <w:rFonts w:eastAsia="Times New Roman" w:cstheme="minorHAnsi"/>
          <w:b/>
          <w:sz w:val="24"/>
          <w:szCs w:val="24"/>
        </w:rPr>
        <w:t xml:space="preserve">Graviditets- og barselsorlov samt </w:t>
      </w:r>
      <w:r w:rsidR="000D52A6" w:rsidRPr="0034124D">
        <w:rPr>
          <w:rFonts w:eastAsia="Times New Roman" w:cstheme="minorHAnsi"/>
          <w:b/>
          <w:sz w:val="24"/>
          <w:szCs w:val="24"/>
        </w:rPr>
        <w:t>længerevarende sygeorlov</w:t>
      </w:r>
      <w:r w:rsidR="007149EC" w:rsidRPr="0034124D">
        <w:rPr>
          <w:rFonts w:eastAsia="Times New Roman" w:cstheme="minorHAnsi"/>
          <w:b/>
          <w:sz w:val="24"/>
          <w:szCs w:val="24"/>
        </w:rPr>
        <w:t xml:space="preserve">: </w:t>
      </w:r>
      <w:r w:rsidR="007149EC" w:rsidRPr="0034124D">
        <w:rPr>
          <w:rFonts w:eastAsia="Times New Roman" w:cstheme="minorHAnsi"/>
          <w:sz w:val="24"/>
          <w:szCs w:val="24"/>
        </w:rPr>
        <w:t>S</w:t>
      </w:r>
      <w:r w:rsidR="000D52A6" w:rsidRPr="0034124D">
        <w:rPr>
          <w:rFonts w:eastAsia="Times New Roman" w:cstheme="minorHAnsi"/>
          <w:sz w:val="24"/>
          <w:szCs w:val="24"/>
        </w:rPr>
        <w:t xml:space="preserve">kal meldes </w:t>
      </w:r>
      <w:r w:rsidR="00653032" w:rsidRPr="0034124D">
        <w:rPr>
          <w:rFonts w:eastAsia="Times New Roman" w:cstheme="minorHAnsi"/>
          <w:sz w:val="24"/>
          <w:szCs w:val="24"/>
        </w:rPr>
        <w:t xml:space="preserve">af den uddannelsessøgende læge </w:t>
      </w:r>
      <w:r w:rsidR="000D52A6" w:rsidRPr="0034124D">
        <w:rPr>
          <w:rFonts w:eastAsia="Times New Roman" w:cstheme="minorHAnsi"/>
          <w:sz w:val="24"/>
          <w:szCs w:val="24"/>
        </w:rPr>
        <w:t xml:space="preserve">til </w:t>
      </w:r>
      <w:r w:rsidR="00181CF7" w:rsidRPr="0034124D">
        <w:rPr>
          <w:rFonts w:eastAsia="Times New Roman" w:cstheme="minorHAnsi"/>
          <w:sz w:val="24"/>
          <w:szCs w:val="24"/>
        </w:rPr>
        <w:t>Sekretariat for L</w:t>
      </w:r>
      <w:r w:rsidR="00653032" w:rsidRPr="0034124D">
        <w:rPr>
          <w:rFonts w:eastAsia="Times New Roman" w:cstheme="minorHAnsi"/>
          <w:sz w:val="24"/>
          <w:szCs w:val="24"/>
        </w:rPr>
        <w:t>æge</w:t>
      </w:r>
      <w:r w:rsidR="00181CF7" w:rsidRPr="0034124D">
        <w:rPr>
          <w:rFonts w:eastAsia="Times New Roman" w:cstheme="minorHAnsi"/>
          <w:sz w:val="24"/>
          <w:szCs w:val="24"/>
        </w:rPr>
        <w:t xml:space="preserve">lige Videreuddannelse og de(n) </w:t>
      </w:r>
      <w:r w:rsidR="000D52A6" w:rsidRPr="0034124D">
        <w:rPr>
          <w:rFonts w:eastAsia="Times New Roman" w:cstheme="minorHAnsi"/>
          <w:sz w:val="24"/>
          <w:szCs w:val="24"/>
        </w:rPr>
        <w:t>ledende overlæge</w:t>
      </w:r>
      <w:r w:rsidR="00181CF7" w:rsidRPr="0034124D">
        <w:rPr>
          <w:rFonts w:eastAsia="Times New Roman" w:cstheme="minorHAnsi"/>
          <w:sz w:val="24"/>
          <w:szCs w:val="24"/>
        </w:rPr>
        <w:t>(r)</w:t>
      </w:r>
      <w:r w:rsidR="000D52A6" w:rsidRPr="0034124D">
        <w:rPr>
          <w:rFonts w:eastAsia="Times New Roman" w:cstheme="minorHAnsi"/>
          <w:sz w:val="24"/>
          <w:szCs w:val="24"/>
        </w:rPr>
        <w:t xml:space="preserve"> og uddanne</w:t>
      </w:r>
      <w:r w:rsidR="00181CF7" w:rsidRPr="0034124D">
        <w:rPr>
          <w:rFonts w:eastAsia="Times New Roman" w:cstheme="minorHAnsi"/>
          <w:sz w:val="24"/>
          <w:szCs w:val="24"/>
        </w:rPr>
        <w:t>lsesansvarlig overlæge(r) involveret i uddannelsesforløb</w:t>
      </w:r>
      <w:r w:rsidR="00653032" w:rsidRPr="0034124D">
        <w:rPr>
          <w:rFonts w:eastAsia="Times New Roman" w:cstheme="minorHAnsi"/>
          <w:sz w:val="24"/>
          <w:szCs w:val="24"/>
        </w:rPr>
        <w:t>et</w:t>
      </w:r>
      <w:r w:rsidR="00181CF7" w:rsidRPr="0034124D">
        <w:rPr>
          <w:rFonts w:eastAsia="Times New Roman" w:cstheme="minorHAnsi"/>
          <w:sz w:val="24"/>
          <w:szCs w:val="20"/>
        </w:rPr>
        <w:t>.</w:t>
      </w:r>
    </w:p>
    <w:sectPr w:rsidR="00AC39B3" w:rsidRPr="0034124D" w:rsidSect="0034124D">
      <w:pgSz w:w="11906" w:h="16838" w:code="9"/>
      <w:pgMar w:top="1361" w:right="1134" w:bottom="1134" w:left="1134" w:header="284" w:footer="3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96" w:rsidRDefault="00726296" w:rsidP="00EB4114">
      <w:pPr>
        <w:spacing w:after="0" w:line="240" w:lineRule="auto"/>
      </w:pPr>
      <w:r>
        <w:separator/>
      </w:r>
    </w:p>
  </w:endnote>
  <w:endnote w:type="continuationSeparator" w:id="0">
    <w:p w:rsidR="00726296" w:rsidRDefault="00726296" w:rsidP="00EB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0" w:rsidRDefault="00C91630" w:rsidP="00A5388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91630" w:rsidRDefault="00C916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10278"/>
      <w:docPartObj>
        <w:docPartGallery w:val="Page Numbers (Bottom of Page)"/>
        <w:docPartUnique/>
      </w:docPartObj>
    </w:sdtPr>
    <w:sdtEndPr>
      <w:rPr>
        <w:noProof/>
      </w:rPr>
    </w:sdtEndPr>
    <w:sdtContent>
      <w:bookmarkStart w:id="56" w:name="_GoBack" w:displacedByCustomXml="prev"/>
      <w:p w:rsidR="000473D3" w:rsidRPr="00E310CB" w:rsidRDefault="00E310CB" w:rsidP="000473D3">
        <w:pPr>
          <w:pStyle w:val="Sidefod"/>
          <w:rPr>
            <w:i/>
          </w:rPr>
        </w:pPr>
        <w:r w:rsidRPr="00E310CB">
          <w:rPr>
            <w:i/>
          </w:rPr>
          <w:t xml:space="preserve">Godkendt 2015 - RH-opdateringer godkendt aug. 2019 </w:t>
        </w:r>
      </w:p>
      <w:bookmarkEnd w:id="56"/>
      <w:p w:rsidR="00C91630" w:rsidRDefault="00C91630">
        <w:pPr>
          <w:pStyle w:val="Sidefod"/>
          <w:jc w:val="right"/>
        </w:pPr>
        <w:r>
          <w:fldChar w:fldCharType="begin"/>
        </w:r>
        <w:r>
          <w:instrText xml:space="preserve"> PAGE   \* MERGEFORMAT </w:instrText>
        </w:r>
        <w:r>
          <w:fldChar w:fldCharType="separate"/>
        </w:r>
        <w:r w:rsidR="00C4563A">
          <w:rPr>
            <w:noProof/>
          </w:rPr>
          <w:t>1</w:t>
        </w:r>
        <w:r>
          <w:rPr>
            <w:noProof/>
          </w:rPr>
          <w:fldChar w:fldCharType="end"/>
        </w:r>
      </w:p>
    </w:sdtContent>
  </w:sdt>
  <w:p w:rsidR="00C91630" w:rsidRDefault="00C91630" w:rsidP="009E652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0" w:rsidRDefault="00C91630" w:rsidP="00A53884">
    <w:pPr>
      <w:pStyle w:val="Sidefo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0" w:rsidRDefault="00C91630" w:rsidP="00A5388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91630" w:rsidRDefault="00C91630">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957773"/>
      <w:docPartObj>
        <w:docPartGallery w:val="Page Numbers (Bottom of Page)"/>
        <w:docPartUnique/>
      </w:docPartObj>
    </w:sdtPr>
    <w:sdtEndPr>
      <w:rPr>
        <w:noProof/>
      </w:rPr>
    </w:sdtEndPr>
    <w:sdtContent>
      <w:p w:rsidR="00C91630" w:rsidRPr="00B34B36" w:rsidRDefault="00C91630" w:rsidP="00F20725">
        <w:pPr>
          <w:pStyle w:val="Sidefod"/>
          <w:rPr>
            <w:i/>
            <w:color w:val="0000FF"/>
            <w:sz w:val="20"/>
            <w:u w:val="single"/>
          </w:rPr>
        </w:pPr>
        <w:r>
          <w:rPr>
            <w:i/>
            <w:sz w:val="20"/>
          </w:rPr>
          <w:t>2014 12 01 SKABELON UDD.RÅDET ØST</w:t>
        </w:r>
        <w:proofErr w:type="gramStart"/>
        <w:r>
          <w:rPr>
            <w:i/>
            <w:sz w:val="20"/>
          </w:rPr>
          <w:t>-  HOVEDUDDANNELSE</w:t>
        </w:r>
        <w:proofErr w:type="gramEnd"/>
        <w:r>
          <w:rPr>
            <w:i/>
            <w:sz w:val="20"/>
          </w:rPr>
          <w:t xml:space="preserve">  </w:t>
        </w:r>
        <w:hyperlink r:id="rId1" w:history="1">
          <w:r>
            <w:rPr>
              <w:rStyle w:val="Hyperlink"/>
              <w:i/>
              <w:sz w:val="20"/>
            </w:rPr>
            <w:t>jette.led.soerensen@regionh.dk</w:t>
          </w:r>
        </w:hyperlink>
        <w:r>
          <w:fldChar w:fldCharType="begin"/>
        </w:r>
        <w:r>
          <w:instrText xml:space="preserve"> PAGE   \* MERGEFORMAT </w:instrText>
        </w:r>
        <w:r>
          <w:fldChar w:fldCharType="separate"/>
        </w:r>
        <w:r w:rsidR="00C4563A">
          <w:rPr>
            <w:noProof/>
          </w:rPr>
          <w:t>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0" w:rsidRDefault="00C91630" w:rsidP="00A53884">
    <w:pPr>
      <w:pStyle w:val="Sidefod"/>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0" w:rsidRDefault="00C91630" w:rsidP="00A5388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91630" w:rsidRDefault="00C91630">
    <w:pPr>
      <w:pStyle w:val="Sidefo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935024"/>
      <w:docPartObj>
        <w:docPartGallery w:val="Page Numbers (Bottom of Page)"/>
        <w:docPartUnique/>
      </w:docPartObj>
    </w:sdtPr>
    <w:sdtEndPr>
      <w:rPr>
        <w:noProof/>
      </w:rPr>
    </w:sdtEndPr>
    <w:sdtContent>
      <w:p w:rsidR="00C91630" w:rsidRPr="00B34B36" w:rsidRDefault="00C91630" w:rsidP="00F20725">
        <w:pPr>
          <w:pStyle w:val="Sidefod"/>
          <w:rPr>
            <w:i/>
            <w:color w:val="0000FF"/>
            <w:sz w:val="20"/>
            <w:u w:val="single"/>
          </w:rPr>
        </w:pPr>
        <w:r>
          <w:rPr>
            <w:i/>
            <w:sz w:val="20"/>
          </w:rPr>
          <w:t>2014 12 01 SKABELON UDD.RÅDET ØST</w:t>
        </w:r>
        <w:proofErr w:type="gramStart"/>
        <w:r>
          <w:rPr>
            <w:i/>
            <w:sz w:val="20"/>
          </w:rPr>
          <w:t>-  HOVEDUDDANNELSE</w:t>
        </w:r>
        <w:proofErr w:type="gramEnd"/>
        <w:r>
          <w:rPr>
            <w:i/>
            <w:sz w:val="20"/>
          </w:rPr>
          <w:t xml:space="preserve">  </w:t>
        </w:r>
        <w:hyperlink r:id="rId1" w:history="1">
          <w:r>
            <w:rPr>
              <w:rStyle w:val="Hyperlink"/>
              <w:i/>
              <w:sz w:val="20"/>
            </w:rPr>
            <w:t>jette.led.soerensen@regionh.dk</w:t>
          </w:r>
        </w:hyperlink>
        <w:r>
          <w:fldChar w:fldCharType="begin"/>
        </w:r>
        <w:r>
          <w:instrText xml:space="preserve"> PAGE   \* MERGEFORMAT </w:instrText>
        </w:r>
        <w:r>
          <w:fldChar w:fldCharType="separate"/>
        </w:r>
        <w:r w:rsidR="00C4563A">
          <w:rPr>
            <w:noProof/>
          </w:rPr>
          <w:t>17</w:t>
        </w:r>
        <w:r>
          <w:rPr>
            <w:noProof/>
          </w:rPr>
          <w:fldChar w:fldCharType="end"/>
        </w:r>
      </w:p>
    </w:sdtContent>
  </w:sdt>
  <w:p w:rsidR="00C91630" w:rsidRDefault="00C91630" w:rsidP="009E6525">
    <w:pPr>
      <w:pStyle w:val="Sidefo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0" w:rsidRDefault="00C91630" w:rsidP="00A5388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96" w:rsidRDefault="00726296" w:rsidP="00EB4114">
      <w:pPr>
        <w:spacing w:after="0" w:line="240" w:lineRule="auto"/>
      </w:pPr>
      <w:r>
        <w:separator/>
      </w:r>
    </w:p>
  </w:footnote>
  <w:footnote w:type="continuationSeparator" w:id="0">
    <w:p w:rsidR="00726296" w:rsidRDefault="00726296" w:rsidP="00EB4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CB" w:rsidRDefault="00E310C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0" w:rsidRDefault="00C91630" w:rsidP="0034124D">
    <w:pPr>
      <w:widowControl w:val="0"/>
      <w:spacing w:after="0" w:line="240" w:lineRule="auto"/>
      <w:jc w:val="center"/>
      <w:rPr>
        <w:rFonts w:eastAsia="Times New Roman" w:cstheme="minorHAnsi"/>
        <w:b/>
        <w:color w:val="000000" w:themeColor="text1"/>
        <w:sz w:val="28"/>
        <w:szCs w:val="28"/>
        <w:lang w:eastAsia="da-DK"/>
      </w:rPr>
    </w:pPr>
    <w:r w:rsidRPr="0034124D">
      <w:rPr>
        <w:rFonts w:eastAsia="Times New Roman" w:cstheme="minorHAnsi"/>
        <w:b/>
        <w:sz w:val="28"/>
        <w:szCs w:val="28"/>
      </w:rPr>
      <w:t>Uddannelsesprogram * H</w:t>
    </w:r>
    <w:r>
      <w:rPr>
        <w:rFonts w:eastAsia="Times New Roman" w:cstheme="minorHAnsi"/>
        <w:b/>
        <w:color w:val="000000" w:themeColor="text1"/>
        <w:sz w:val="28"/>
        <w:szCs w:val="28"/>
        <w:lang w:eastAsia="da-DK"/>
      </w:rPr>
      <w:t xml:space="preserve">oveduddannelse * Gynækologi </w:t>
    </w:r>
    <w:r w:rsidRPr="0034124D">
      <w:rPr>
        <w:rFonts w:eastAsia="Times New Roman" w:cstheme="minorHAnsi"/>
        <w:b/>
        <w:color w:val="000000" w:themeColor="text1"/>
        <w:sz w:val="28"/>
        <w:szCs w:val="28"/>
        <w:lang w:eastAsia="da-DK"/>
      </w:rPr>
      <w:t>obstetrik</w:t>
    </w:r>
  </w:p>
  <w:p w:rsidR="00C91630" w:rsidRPr="0034124D" w:rsidRDefault="00C91630" w:rsidP="0034124D">
    <w:pPr>
      <w:widowControl w:val="0"/>
      <w:spacing w:after="0" w:line="240" w:lineRule="auto"/>
      <w:jc w:val="center"/>
      <w:rPr>
        <w:rFonts w:eastAsia="Times New Roman" w:cstheme="minorHAnsi"/>
        <w:b/>
        <w:color w:val="000000" w:themeColor="text1"/>
        <w:sz w:val="28"/>
        <w:szCs w:val="28"/>
        <w:lang w:eastAsia="da-DK"/>
      </w:rPr>
    </w:pPr>
    <w:r>
      <w:rPr>
        <w:rFonts w:eastAsia="Times New Roman" w:cstheme="minorHAnsi"/>
        <w:b/>
        <w:color w:val="000000" w:themeColor="text1"/>
        <w:sz w:val="28"/>
        <w:szCs w:val="28"/>
        <w:lang w:eastAsia="da-DK"/>
      </w:rPr>
      <w:t>Hvidovre-Rigshospitalet-Hvidovre</w:t>
    </w:r>
    <w:r w:rsidRPr="0034124D">
      <w:rPr>
        <w:rFonts w:eastAsia="Times New Roman" w:cstheme="minorHAnsi"/>
        <w:b/>
        <w:color w:val="000000" w:themeColor="text1"/>
        <w:sz w:val="28"/>
        <w:szCs w:val="28"/>
        <w:lang w:eastAsia="da-DK"/>
      </w:rPr>
      <w:t xml:space="preserve"> </w:t>
    </w:r>
  </w:p>
  <w:p w:rsidR="00C91630" w:rsidRPr="0034124D" w:rsidRDefault="00C91630">
    <w:pPr>
      <w:pStyle w:val="Sidehoved"/>
      <w:rPr>
        <w:rFonts w:cstheme="minorHAns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CB" w:rsidRDefault="00E310CB">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0" w:rsidRDefault="00C91630" w:rsidP="0034124D">
    <w:pPr>
      <w:widowControl w:val="0"/>
      <w:spacing w:after="0" w:line="240" w:lineRule="auto"/>
      <w:jc w:val="center"/>
      <w:rPr>
        <w:rFonts w:eastAsia="Times New Roman" w:cstheme="minorHAnsi"/>
        <w:b/>
        <w:color w:val="000000" w:themeColor="text1"/>
        <w:sz w:val="28"/>
        <w:szCs w:val="28"/>
        <w:lang w:eastAsia="da-DK"/>
      </w:rPr>
    </w:pPr>
    <w:r w:rsidRPr="0034124D">
      <w:rPr>
        <w:rFonts w:eastAsia="Times New Roman" w:cstheme="minorHAnsi"/>
        <w:b/>
        <w:sz w:val="28"/>
        <w:szCs w:val="28"/>
      </w:rPr>
      <w:t>Uddannelsesprogram * H</w:t>
    </w:r>
    <w:r>
      <w:rPr>
        <w:rFonts w:eastAsia="Times New Roman" w:cstheme="minorHAnsi"/>
        <w:b/>
        <w:color w:val="000000" w:themeColor="text1"/>
        <w:sz w:val="28"/>
        <w:szCs w:val="28"/>
        <w:lang w:eastAsia="da-DK"/>
      </w:rPr>
      <w:t xml:space="preserve">oveduddannelse * Gynækologi </w:t>
    </w:r>
    <w:r w:rsidRPr="0034124D">
      <w:rPr>
        <w:rFonts w:eastAsia="Times New Roman" w:cstheme="minorHAnsi"/>
        <w:b/>
        <w:color w:val="000000" w:themeColor="text1"/>
        <w:sz w:val="28"/>
        <w:szCs w:val="28"/>
        <w:lang w:eastAsia="da-DK"/>
      </w:rPr>
      <w:t>obstetrik</w:t>
    </w:r>
  </w:p>
  <w:p w:rsidR="00C91630" w:rsidRPr="00A01557" w:rsidRDefault="00C91630" w:rsidP="00A01557">
    <w:pPr>
      <w:widowControl w:val="0"/>
      <w:spacing w:after="0" w:line="240" w:lineRule="auto"/>
      <w:jc w:val="center"/>
      <w:rPr>
        <w:rFonts w:eastAsia="Times New Roman" w:cstheme="minorHAnsi"/>
        <w:b/>
        <w:i/>
        <w:color w:val="000000" w:themeColor="text1"/>
        <w:sz w:val="32"/>
        <w:szCs w:val="32"/>
        <w:lang w:eastAsia="da-DK"/>
      </w:rPr>
    </w:pPr>
    <w:r w:rsidRPr="00DD4ADE">
      <w:rPr>
        <w:rFonts w:eastAsia="Times New Roman" w:cstheme="minorHAnsi"/>
        <w:b/>
        <w:i/>
        <w:color w:val="000000" w:themeColor="text1"/>
        <w:sz w:val="32"/>
        <w:szCs w:val="32"/>
        <w:lang w:eastAsia="da-DK"/>
      </w:rPr>
      <w:t>Hospitaler (Hvidovre</w:t>
    </w:r>
    <w:r>
      <w:rPr>
        <w:rFonts w:eastAsia="Times New Roman" w:cstheme="minorHAnsi"/>
        <w:b/>
        <w:i/>
        <w:color w:val="000000" w:themeColor="text1"/>
        <w:sz w:val="32"/>
        <w:szCs w:val="32"/>
        <w:lang w:eastAsia="da-DK"/>
      </w:rPr>
      <w:t xml:space="preserve"> </w:t>
    </w:r>
    <w:r w:rsidRPr="00DD4ADE">
      <w:rPr>
        <w:rFonts w:eastAsia="Times New Roman" w:cstheme="minorHAnsi"/>
        <w:b/>
        <w:i/>
        <w:color w:val="000000" w:themeColor="text1"/>
        <w:sz w:val="32"/>
        <w:szCs w:val="32"/>
        <w:lang w:eastAsia="da-DK"/>
      </w:rPr>
      <w:t xml:space="preserve">- </w:t>
    </w:r>
    <w:r>
      <w:rPr>
        <w:rFonts w:eastAsia="Times New Roman" w:cstheme="minorHAnsi"/>
        <w:b/>
        <w:i/>
        <w:color w:val="000000" w:themeColor="text1"/>
        <w:sz w:val="32"/>
        <w:szCs w:val="32"/>
        <w:lang w:eastAsia="da-DK"/>
      </w:rPr>
      <w:t xml:space="preserve">Rigshospitalet </w:t>
    </w:r>
    <w:r w:rsidRPr="00DD4ADE">
      <w:rPr>
        <w:rFonts w:eastAsia="Times New Roman" w:cstheme="minorHAnsi"/>
        <w:b/>
        <w:i/>
        <w:color w:val="000000" w:themeColor="text1"/>
        <w:sz w:val="32"/>
        <w:szCs w:val="32"/>
        <w:lang w:eastAsia="da-DK"/>
      </w:rPr>
      <w:t>-</w:t>
    </w:r>
    <w:r>
      <w:rPr>
        <w:rFonts w:eastAsia="Times New Roman" w:cstheme="minorHAnsi"/>
        <w:b/>
        <w:i/>
        <w:color w:val="000000" w:themeColor="text1"/>
        <w:sz w:val="32"/>
        <w:szCs w:val="32"/>
        <w:lang w:eastAsia="da-DK"/>
      </w:rPr>
      <w:t xml:space="preserve"> </w:t>
    </w:r>
    <w:r w:rsidRPr="00DD4ADE">
      <w:rPr>
        <w:rFonts w:eastAsia="Times New Roman" w:cstheme="minorHAnsi"/>
        <w:b/>
        <w:i/>
        <w:color w:val="000000" w:themeColor="text1"/>
        <w:sz w:val="32"/>
        <w:szCs w:val="32"/>
        <w:lang w:eastAsia="da-DK"/>
      </w:rPr>
      <w:t>Hvidovre)</w:t>
    </w:r>
  </w:p>
  <w:p w:rsidR="00C91630" w:rsidRPr="0034124D" w:rsidRDefault="00C91630">
    <w:pPr>
      <w:pStyle w:val="Sidehoved"/>
      <w:rPr>
        <w:rFonts w:cstheme="minorHAnsi"/>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30" w:rsidRPr="0034124D" w:rsidRDefault="00C91630" w:rsidP="0034124D">
    <w:pPr>
      <w:widowControl w:val="0"/>
      <w:spacing w:after="0" w:line="240" w:lineRule="auto"/>
      <w:jc w:val="center"/>
      <w:rPr>
        <w:rFonts w:eastAsia="Times New Roman" w:cstheme="minorHAnsi"/>
        <w:b/>
        <w:color w:val="000000" w:themeColor="text1"/>
        <w:sz w:val="28"/>
        <w:szCs w:val="28"/>
        <w:lang w:eastAsia="da-DK"/>
      </w:rPr>
    </w:pPr>
    <w:r w:rsidRPr="0034124D">
      <w:rPr>
        <w:rFonts w:eastAsia="Times New Roman" w:cstheme="minorHAnsi"/>
        <w:b/>
        <w:sz w:val="28"/>
        <w:szCs w:val="28"/>
      </w:rPr>
      <w:t>Uddannelsesprogram * H</w:t>
    </w:r>
    <w:r>
      <w:rPr>
        <w:rFonts w:eastAsia="Times New Roman" w:cstheme="minorHAnsi"/>
        <w:b/>
        <w:color w:val="000000" w:themeColor="text1"/>
        <w:sz w:val="28"/>
        <w:szCs w:val="28"/>
        <w:lang w:eastAsia="da-DK"/>
      </w:rPr>
      <w:t xml:space="preserve">oveduddannelse * Gynækologi </w:t>
    </w:r>
    <w:r w:rsidRPr="0034124D">
      <w:rPr>
        <w:rFonts w:eastAsia="Times New Roman" w:cstheme="minorHAnsi"/>
        <w:b/>
        <w:color w:val="000000" w:themeColor="text1"/>
        <w:sz w:val="28"/>
        <w:szCs w:val="28"/>
        <w:lang w:eastAsia="da-DK"/>
      </w:rPr>
      <w:t xml:space="preserve">obstetrik </w:t>
    </w:r>
  </w:p>
  <w:p w:rsidR="00C91630" w:rsidRPr="0034124D" w:rsidRDefault="00C91630">
    <w:pPr>
      <w:pStyle w:val="Sidehoved"/>
      <w:rPr>
        <w:rFonts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15:restartNumberingAfterBreak="0">
    <w:nsid w:val="02A63CF6"/>
    <w:multiLevelType w:val="hybridMultilevel"/>
    <w:tmpl w:val="AF8AC2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6355EE"/>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AD3149"/>
    <w:multiLevelType w:val="hybridMultilevel"/>
    <w:tmpl w:val="D94CCA2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15:restartNumberingAfterBreak="0">
    <w:nsid w:val="08D33CFB"/>
    <w:multiLevelType w:val="hybridMultilevel"/>
    <w:tmpl w:val="46020B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02485"/>
    <w:multiLevelType w:val="hybridMultilevel"/>
    <w:tmpl w:val="610EF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EF46EC"/>
    <w:multiLevelType w:val="hybridMultilevel"/>
    <w:tmpl w:val="04069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66061C"/>
    <w:multiLevelType w:val="hybridMultilevel"/>
    <w:tmpl w:val="33B27C76"/>
    <w:lvl w:ilvl="0" w:tplc="4BB84F1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B1E56"/>
    <w:multiLevelType w:val="hybridMultilevel"/>
    <w:tmpl w:val="18A4D22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613C6A"/>
    <w:multiLevelType w:val="hybridMultilevel"/>
    <w:tmpl w:val="FEB4C3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806E4"/>
    <w:multiLevelType w:val="hybridMultilevel"/>
    <w:tmpl w:val="3E3E2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3697FBE"/>
    <w:multiLevelType w:val="hybridMultilevel"/>
    <w:tmpl w:val="C8AE6C5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4196137"/>
    <w:multiLevelType w:val="hybridMultilevel"/>
    <w:tmpl w:val="9184E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C11C55"/>
    <w:multiLevelType w:val="hybridMultilevel"/>
    <w:tmpl w:val="F3ACBB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7061B7D"/>
    <w:multiLevelType w:val="hybridMultilevel"/>
    <w:tmpl w:val="69009FE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15:restartNumberingAfterBreak="0">
    <w:nsid w:val="38CD55A6"/>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92C795F"/>
    <w:multiLevelType w:val="hybridMultilevel"/>
    <w:tmpl w:val="CB04D2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DEC4962"/>
    <w:multiLevelType w:val="hybridMultilevel"/>
    <w:tmpl w:val="D77647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EE108F6"/>
    <w:multiLevelType w:val="hybridMultilevel"/>
    <w:tmpl w:val="E42AB850"/>
    <w:lvl w:ilvl="0" w:tplc="E360828E">
      <w:start w:val="6"/>
      <w:numFmt w:val="bullet"/>
      <w:lvlText w:val="-"/>
      <w:lvlJc w:val="left"/>
      <w:pPr>
        <w:ind w:left="720" w:hanging="360"/>
      </w:pPr>
      <w:rPr>
        <w:rFonts w:ascii="Calibri,Bold" w:eastAsiaTheme="minorHAnsi" w:hAnsi="Calibri,Bold" w:cs="Calibri,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2B146E6"/>
    <w:multiLevelType w:val="hybridMultilevel"/>
    <w:tmpl w:val="03CAABF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64A5764"/>
    <w:multiLevelType w:val="hybridMultilevel"/>
    <w:tmpl w:val="707A6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7B001CC"/>
    <w:multiLevelType w:val="hybridMultilevel"/>
    <w:tmpl w:val="51D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0348"/>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0936A1A"/>
    <w:multiLevelType w:val="hybridMultilevel"/>
    <w:tmpl w:val="9202C6D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54923130"/>
    <w:multiLevelType w:val="hybridMultilevel"/>
    <w:tmpl w:val="60C265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2ED662C"/>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3050999"/>
    <w:multiLevelType w:val="hybridMultilevel"/>
    <w:tmpl w:val="B204DF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3DB0AB0"/>
    <w:multiLevelType w:val="hybridMultilevel"/>
    <w:tmpl w:val="F746D7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4C64656"/>
    <w:multiLevelType w:val="hybridMultilevel"/>
    <w:tmpl w:val="09D6D4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66C27143"/>
    <w:multiLevelType w:val="multilevel"/>
    <w:tmpl w:val="C4E037AA"/>
    <w:lvl w:ilvl="0">
      <w:start w:val="15"/>
      <w:numFmt w:val="decimal"/>
      <w:lvlText w:val="%1"/>
      <w:lvlJc w:val="left"/>
      <w:pPr>
        <w:tabs>
          <w:tab w:val="num" w:pos="1305"/>
        </w:tabs>
        <w:ind w:left="1305" w:hanging="1305"/>
      </w:pPr>
      <w:rPr>
        <w:rFonts w:hint="default"/>
      </w:rPr>
    </w:lvl>
    <w:lvl w:ilvl="1">
      <w:numFmt w:val="decimalZero"/>
      <w:lvlText w:val="%1.%2"/>
      <w:lvlJc w:val="left"/>
      <w:pPr>
        <w:tabs>
          <w:tab w:val="num" w:pos="1739"/>
        </w:tabs>
        <w:ind w:left="1739" w:hanging="1305"/>
      </w:pPr>
      <w:rPr>
        <w:rFonts w:hint="default"/>
      </w:rPr>
    </w:lvl>
    <w:lvl w:ilvl="2">
      <w:start w:val="15"/>
      <w:numFmt w:val="decimal"/>
      <w:lvlText w:val="%1.%2-%3"/>
      <w:lvlJc w:val="left"/>
      <w:pPr>
        <w:tabs>
          <w:tab w:val="num" w:pos="2173"/>
        </w:tabs>
        <w:ind w:left="2173" w:hanging="1305"/>
      </w:pPr>
      <w:rPr>
        <w:rFonts w:hint="default"/>
      </w:rPr>
    </w:lvl>
    <w:lvl w:ilvl="3">
      <w:start w:val="30"/>
      <w:numFmt w:val="decimal"/>
      <w:lvlText w:val="%1.%2-%3.%4"/>
      <w:lvlJc w:val="left"/>
      <w:pPr>
        <w:tabs>
          <w:tab w:val="num" w:pos="2607"/>
        </w:tabs>
        <w:ind w:left="2607" w:hanging="1305"/>
      </w:pPr>
      <w:rPr>
        <w:rFonts w:hint="default"/>
      </w:rPr>
    </w:lvl>
    <w:lvl w:ilvl="4">
      <w:start w:val="1"/>
      <w:numFmt w:val="decimal"/>
      <w:lvlText w:val="%1.%2-%3.%4.%5"/>
      <w:lvlJc w:val="left"/>
      <w:pPr>
        <w:tabs>
          <w:tab w:val="num" w:pos="3041"/>
        </w:tabs>
        <w:ind w:left="3041" w:hanging="1305"/>
      </w:pPr>
      <w:rPr>
        <w:rFonts w:hint="default"/>
      </w:rPr>
    </w:lvl>
    <w:lvl w:ilvl="5">
      <w:start w:val="1"/>
      <w:numFmt w:val="decimal"/>
      <w:lvlText w:val="%1.%2-%3.%4.%5.%6"/>
      <w:lvlJc w:val="left"/>
      <w:pPr>
        <w:tabs>
          <w:tab w:val="num" w:pos="3610"/>
        </w:tabs>
        <w:ind w:left="3610" w:hanging="1440"/>
      </w:pPr>
      <w:rPr>
        <w:rFonts w:hint="default"/>
      </w:rPr>
    </w:lvl>
    <w:lvl w:ilvl="6">
      <w:start w:val="1"/>
      <w:numFmt w:val="decimal"/>
      <w:lvlText w:val="%1.%2-%3.%4.%5.%6.%7"/>
      <w:lvlJc w:val="left"/>
      <w:pPr>
        <w:tabs>
          <w:tab w:val="num" w:pos="4044"/>
        </w:tabs>
        <w:ind w:left="4044" w:hanging="1440"/>
      </w:pPr>
      <w:rPr>
        <w:rFonts w:hint="default"/>
      </w:rPr>
    </w:lvl>
    <w:lvl w:ilvl="7">
      <w:start w:val="1"/>
      <w:numFmt w:val="decimal"/>
      <w:lvlText w:val="%1.%2-%3.%4.%5.%6.%7.%8"/>
      <w:lvlJc w:val="left"/>
      <w:pPr>
        <w:tabs>
          <w:tab w:val="num" w:pos="4838"/>
        </w:tabs>
        <w:ind w:left="4838" w:hanging="1800"/>
      </w:pPr>
      <w:rPr>
        <w:rFonts w:hint="default"/>
      </w:rPr>
    </w:lvl>
    <w:lvl w:ilvl="8">
      <w:start w:val="1"/>
      <w:numFmt w:val="decimal"/>
      <w:lvlText w:val="%1.%2-%3.%4.%5.%6.%7.%8.%9"/>
      <w:lvlJc w:val="left"/>
      <w:pPr>
        <w:tabs>
          <w:tab w:val="num" w:pos="5272"/>
        </w:tabs>
        <w:ind w:left="5272" w:hanging="1800"/>
      </w:pPr>
      <w:rPr>
        <w:rFonts w:hint="default"/>
      </w:rPr>
    </w:lvl>
  </w:abstractNum>
  <w:abstractNum w:abstractNumId="29" w15:restartNumberingAfterBreak="0">
    <w:nsid w:val="68247A5F"/>
    <w:multiLevelType w:val="hybridMultilevel"/>
    <w:tmpl w:val="EB6C2A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2D7626D"/>
    <w:multiLevelType w:val="multilevel"/>
    <w:tmpl w:val="786EA32E"/>
    <w:lvl w:ilvl="0">
      <w:start w:val="15"/>
      <w:numFmt w:val="decimal"/>
      <w:lvlText w:val="%1"/>
      <w:lvlJc w:val="left"/>
      <w:pPr>
        <w:tabs>
          <w:tab w:val="num" w:pos="1305"/>
        </w:tabs>
        <w:ind w:left="1305" w:hanging="1305"/>
      </w:pPr>
      <w:rPr>
        <w:rFonts w:hint="default"/>
      </w:rPr>
    </w:lvl>
    <w:lvl w:ilvl="1">
      <w:numFmt w:val="decimalZero"/>
      <w:lvlText w:val="%1.%2"/>
      <w:lvlJc w:val="left"/>
      <w:pPr>
        <w:tabs>
          <w:tab w:val="num" w:pos="1739"/>
        </w:tabs>
        <w:ind w:left="1739" w:hanging="1305"/>
      </w:pPr>
      <w:rPr>
        <w:rFonts w:hint="default"/>
      </w:rPr>
    </w:lvl>
    <w:lvl w:ilvl="2">
      <w:start w:val="15"/>
      <w:numFmt w:val="decimal"/>
      <w:lvlText w:val="%1.%2-%3"/>
      <w:lvlJc w:val="left"/>
      <w:pPr>
        <w:tabs>
          <w:tab w:val="num" w:pos="2173"/>
        </w:tabs>
        <w:ind w:left="2173" w:hanging="1305"/>
      </w:pPr>
      <w:rPr>
        <w:rFonts w:hint="default"/>
      </w:rPr>
    </w:lvl>
    <w:lvl w:ilvl="3">
      <w:start w:val="30"/>
      <w:numFmt w:val="decimal"/>
      <w:lvlText w:val="%1.%2-%3.%4"/>
      <w:lvlJc w:val="left"/>
      <w:pPr>
        <w:tabs>
          <w:tab w:val="num" w:pos="2607"/>
        </w:tabs>
        <w:ind w:left="2607" w:hanging="1305"/>
      </w:pPr>
      <w:rPr>
        <w:rFonts w:hint="default"/>
      </w:rPr>
    </w:lvl>
    <w:lvl w:ilvl="4">
      <w:start w:val="1"/>
      <w:numFmt w:val="decimal"/>
      <w:lvlText w:val="%1.%2-%3.%4.%5"/>
      <w:lvlJc w:val="left"/>
      <w:pPr>
        <w:tabs>
          <w:tab w:val="num" w:pos="3041"/>
        </w:tabs>
        <w:ind w:left="3041" w:hanging="1305"/>
      </w:pPr>
      <w:rPr>
        <w:rFonts w:hint="default"/>
      </w:rPr>
    </w:lvl>
    <w:lvl w:ilvl="5">
      <w:start w:val="1"/>
      <w:numFmt w:val="decimal"/>
      <w:lvlText w:val="%1.%2-%3.%4.%5.%6"/>
      <w:lvlJc w:val="left"/>
      <w:pPr>
        <w:tabs>
          <w:tab w:val="num" w:pos="3610"/>
        </w:tabs>
        <w:ind w:left="3610" w:hanging="1440"/>
      </w:pPr>
      <w:rPr>
        <w:rFonts w:hint="default"/>
      </w:rPr>
    </w:lvl>
    <w:lvl w:ilvl="6">
      <w:start w:val="1"/>
      <w:numFmt w:val="decimal"/>
      <w:lvlText w:val="%1.%2-%3.%4.%5.%6.%7"/>
      <w:lvlJc w:val="left"/>
      <w:pPr>
        <w:tabs>
          <w:tab w:val="num" w:pos="4044"/>
        </w:tabs>
        <w:ind w:left="4044" w:hanging="1440"/>
      </w:pPr>
      <w:rPr>
        <w:rFonts w:hint="default"/>
      </w:rPr>
    </w:lvl>
    <w:lvl w:ilvl="7">
      <w:start w:val="1"/>
      <w:numFmt w:val="decimal"/>
      <w:lvlText w:val="%1.%2-%3.%4.%5.%6.%7.%8"/>
      <w:lvlJc w:val="left"/>
      <w:pPr>
        <w:tabs>
          <w:tab w:val="num" w:pos="4838"/>
        </w:tabs>
        <w:ind w:left="4838" w:hanging="1800"/>
      </w:pPr>
      <w:rPr>
        <w:rFonts w:hint="default"/>
      </w:rPr>
    </w:lvl>
    <w:lvl w:ilvl="8">
      <w:start w:val="1"/>
      <w:numFmt w:val="decimal"/>
      <w:lvlText w:val="%1.%2-%3.%4.%5.%6.%7.%8.%9"/>
      <w:lvlJc w:val="left"/>
      <w:pPr>
        <w:tabs>
          <w:tab w:val="num" w:pos="5272"/>
        </w:tabs>
        <w:ind w:left="5272" w:hanging="1800"/>
      </w:pPr>
      <w:rPr>
        <w:rFonts w:hint="default"/>
      </w:rPr>
    </w:lvl>
  </w:abstractNum>
  <w:abstractNum w:abstractNumId="31" w15:restartNumberingAfterBreak="0">
    <w:nsid w:val="73AC62BF"/>
    <w:multiLevelType w:val="hybridMultilevel"/>
    <w:tmpl w:val="EB246A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42E5DF4"/>
    <w:multiLevelType w:val="hybridMultilevel"/>
    <w:tmpl w:val="6A0A76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45A7E82"/>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F4E33C8"/>
    <w:multiLevelType w:val="hybridMultilevel"/>
    <w:tmpl w:val="C0BC8F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4"/>
  </w:num>
  <w:num w:numId="3">
    <w:abstractNumId w:val="34"/>
  </w:num>
  <w:num w:numId="4">
    <w:abstractNumId w:val="17"/>
  </w:num>
  <w:num w:numId="5">
    <w:abstractNumId w:val="26"/>
  </w:num>
  <w:num w:numId="6">
    <w:abstractNumId w:val="29"/>
  </w:num>
  <w:num w:numId="7">
    <w:abstractNumId w:val="12"/>
  </w:num>
  <w:num w:numId="8">
    <w:abstractNumId w:val="15"/>
  </w:num>
  <w:num w:numId="9">
    <w:abstractNumId w:val="9"/>
  </w:num>
  <w:num w:numId="10">
    <w:abstractNumId w:val="5"/>
  </w:num>
  <w:num w:numId="11">
    <w:abstractNumId w:val="19"/>
  </w:num>
  <w:num w:numId="12">
    <w:abstractNumId w:val="16"/>
  </w:num>
  <w:num w:numId="13">
    <w:abstractNumId w:val="23"/>
  </w:num>
  <w:num w:numId="14">
    <w:abstractNumId w:val="0"/>
  </w:num>
  <w:num w:numId="15">
    <w:abstractNumId w:val="24"/>
  </w:num>
  <w:num w:numId="16">
    <w:abstractNumId w:val="1"/>
  </w:num>
  <w:num w:numId="17">
    <w:abstractNumId w:val="31"/>
  </w:num>
  <w:num w:numId="18">
    <w:abstractNumId w:val="32"/>
  </w:num>
  <w:num w:numId="19">
    <w:abstractNumId w:val="10"/>
  </w:num>
  <w:num w:numId="20">
    <w:abstractNumId w:val="14"/>
  </w:num>
  <w:num w:numId="21">
    <w:abstractNumId w:val="25"/>
  </w:num>
  <w:num w:numId="22">
    <w:abstractNumId w:val="20"/>
  </w:num>
  <w:num w:numId="23">
    <w:abstractNumId w:val="27"/>
  </w:num>
  <w:num w:numId="24">
    <w:abstractNumId w:val="3"/>
  </w:num>
  <w:num w:numId="25">
    <w:abstractNumId w:val="33"/>
  </w:num>
  <w:num w:numId="26">
    <w:abstractNumId w:val="21"/>
  </w:num>
  <w:num w:numId="27">
    <w:abstractNumId w:val="8"/>
  </w:num>
  <w:num w:numId="28">
    <w:abstractNumId w:val="7"/>
  </w:num>
  <w:num w:numId="29">
    <w:abstractNumId w:val="2"/>
  </w:num>
  <w:num w:numId="30">
    <w:abstractNumId w:val="22"/>
  </w:num>
  <w:num w:numId="31">
    <w:abstractNumId w:val="11"/>
  </w:num>
  <w:num w:numId="32">
    <w:abstractNumId w:val="28"/>
  </w:num>
  <w:num w:numId="33">
    <w:abstractNumId w:val="3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114"/>
    <w:rsid w:val="000030CD"/>
    <w:rsid w:val="000036DA"/>
    <w:rsid w:val="000473D3"/>
    <w:rsid w:val="00054814"/>
    <w:rsid w:val="00081471"/>
    <w:rsid w:val="000B03ED"/>
    <w:rsid w:val="000D0839"/>
    <w:rsid w:val="000D52A6"/>
    <w:rsid w:val="000D79F4"/>
    <w:rsid w:val="000F088B"/>
    <w:rsid w:val="001012DA"/>
    <w:rsid w:val="00117DA3"/>
    <w:rsid w:val="0013073C"/>
    <w:rsid w:val="00142393"/>
    <w:rsid w:val="00181CF7"/>
    <w:rsid w:val="00186E51"/>
    <w:rsid w:val="00196486"/>
    <w:rsid w:val="001B385C"/>
    <w:rsid w:val="001C2316"/>
    <w:rsid w:val="001C7E9E"/>
    <w:rsid w:val="00203631"/>
    <w:rsid w:val="00225B68"/>
    <w:rsid w:val="00257C1C"/>
    <w:rsid w:val="00260717"/>
    <w:rsid w:val="002B0BC6"/>
    <w:rsid w:val="002B0E17"/>
    <w:rsid w:val="002C0D85"/>
    <w:rsid w:val="002C1B90"/>
    <w:rsid w:val="002E415E"/>
    <w:rsid w:val="0034124D"/>
    <w:rsid w:val="003A70FE"/>
    <w:rsid w:val="003E7AB4"/>
    <w:rsid w:val="004148A8"/>
    <w:rsid w:val="00414C97"/>
    <w:rsid w:val="00432D0B"/>
    <w:rsid w:val="004416FD"/>
    <w:rsid w:val="004471CA"/>
    <w:rsid w:val="004511AD"/>
    <w:rsid w:val="00493978"/>
    <w:rsid w:val="004B7EF4"/>
    <w:rsid w:val="004E509B"/>
    <w:rsid w:val="00505CC6"/>
    <w:rsid w:val="00521701"/>
    <w:rsid w:val="005553B1"/>
    <w:rsid w:val="0056723B"/>
    <w:rsid w:val="005938E8"/>
    <w:rsid w:val="005B4E60"/>
    <w:rsid w:val="005C21E4"/>
    <w:rsid w:val="00620B6D"/>
    <w:rsid w:val="00651C53"/>
    <w:rsid w:val="00653032"/>
    <w:rsid w:val="006C04D2"/>
    <w:rsid w:val="006C26E1"/>
    <w:rsid w:val="006D4882"/>
    <w:rsid w:val="006F6F30"/>
    <w:rsid w:val="00714534"/>
    <w:rsid w:val="007149EC"/>
    <w:rsid w:val="00726296"/>
    <w:rsid w:val="007438F6"/>
    <w:rsid w:val="00790CC2"/>
    <w:rsid w:val="007C1744"/>
    <w:rsid w:val="007C779B"/>
    <w:rsid w:val="007E59D4"/>
    <w:rsid w:val="00845823"/>
    <w:rsid w:val="00862D32"/>
    <w:rsid w:val="008B706D"/>
    <w:rsid w:val="008C4BE1"/>
    <w:rsid w:val="009037CF"/>
    <w:rsid w:val="00913744"/>
    <w:rsid w:val="00921D77"/>
    <w:rsid w:val="00940175"/>
    <w:rsid w:val="00954C19"/>
    <w:rsid w:val="009638AA"/>
    <w:rsid w:val="009821FF"/>
    <w:rsid w:val="009E6525"/>
    <w:rsid w:val="00A01557"/>
    <w:rsid w:val="00A16C55"/>
    <w:rsid w:val="00A53884"/>
    <w:rsid w:val="00A9664F"/>
    <w:rsid w:val="00AC19A0"/>
    <w:rsid w:val="00AC39B3"/>
    <w:rsid w:val="00B300E3"/>
    <w:rsid w:val="00B31242"/>
    <w:rsid w:val="00B34B36"/>
    <w:rsid w:val="00B508F0"/>
    <w:rsid w:val="00B55B3C"/>
    <w:rsid w:val="00B63BCC"/>
    <w:rsid w:val="00B95CA2"/>
    <w:rsid w:val="00BC3083"/>
    <w:rsid w:val="00BE1B8E"/>
    <w:rsid w:val="00BF218C"/>
    <w:rsid w:val="00C204EA"/>
    <w:rsid w:val="00C4493A"/>
    <w:rsid w:val="00C4563A"/>
    <w:rsid w:val="00C72BD1"/>
    <w:rsid w:val="00C91630"/>
    <w:rsid w:val="00CE78AB"/>
    <w:rsid w:val="00D13CAE"/>
    <w:rsid w:val="00D2099F"/>
    <w:rsid w:val="00D53906"/>
    <w:rsid w:val="00D74855"/>
    <w:rsid w:val="00D97481"/>
    <w:rsid w:val="00DD4ADE"/>
    <w:rsid w:val="00DF29DE"/>
    <w:rsid w:val="00E310CB"/>
    <w:rsid w:val="00EB4114"/>
    <w:rsid w:val="00EC00E6"/>
    <w:rsid w:val="00ED096B"/>
    <w:rsid w:val="00EE1E7E"/>
    <w:rsid w:val="00F20449"/>
    <w:rsid w:val="00F20725"/>
    <w:rsid w:val="00F26AFA"/>
    <w:rsid w:val="00F3373C"/>
    <w:rsid w:val="00F34C22"/>
    <w:rsid w:val="00F70CF2"/>
    <w:rsid w:val="00F83821"/>
    <w:rsid w:val="00F87AC2"/>
    <w:rsid w:val="00FD3A9B"/>
    <w:rsid w:val="00FD755A"/>
    <w:rsid w:val="00FE1BA6"/>
    <w:rsid w:val="00FE63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4E34C-356E-4650-99F0-9BB1DC9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14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14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149EC"/>
    <w:pPr>
      <w:keepNext/>
      <w:keepLines/>
      <w:spacing w:before="200" w:after="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qFormat/>
    <w:rsid w:val="00257C1C"/>
    <w:pPr>
      <w:keepNext/>
      <w:spacing w:after="0" w:line="240" w:lineRule="auto"/>
      <w:ind w:left="3912" w:firstLine="1304"/>
      <w:outlineLvl w:val="4"/>
    </w:pPr>
    <w:rPr>
      <w:rFonts w:ascii="Calibri" w:eastAsia="Times New Roman" w:hAnsi="Calibri" w:cs="Times New Roman"/>
      <w:b/>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EB411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B4114"/>
    <w:rPr>
      <w:sz w:val="20"/>
      <w:szCs w:val="20"/>
    </w:rPr>
  </w:style>
  <w:style w:type="character" w:styleId="Hyperlink">
    <w:name w:val="Hyperlink"/>
    <w:uiPriority w:val="99"/>
    <w:rsid w:val="00EB4114"/>
    <w:rPr>
      <w:color w:val="0000FF"/>
      <w:u w:val="single"/>
    </w:rPr>
  </w:style>
  <w:style w:type="paragraph" w:styleId="Sidefod">
    <w:name w:val="footer"/>
    <w:basedOn w:val="Normal"/>
    <w:link w:val="SidefodTegn"/>
    <w:uiPriority w:val="99"/>
    <w:rsid w:val="00EB4114"/>
    <w:pPr>
      <w:widowControl w:val="0"/>
      <w:tabs>
        <w:tab w:val="center" w:pos="4819"/>
        <w:tab w:val="right" w:pos="9638"/>
      </w:tabs>
      <w:spacing w:after="0" w:line="240" w:lineRule="auto"/>
    </w:pPr>
    <w:rPr>
      <w:rFonts w:ascii="Calibri" w:eastAsia="Times New Roman" w:hAnsi="Calibri" w:cs="Times New Roman"/>
      <w:sz w:val="24"/>
      <w:szCs w:val="20"/>
    </w:rPr>
  </w:style>
  <w:style w:type="character" w:customStyle="1" w:styleId="SidefodTegn">
    <w:name w:val="Sidefod Tegn"/>
    <w:basedOn w:val="Standardskrifttypeiafsnit"/>
    <w:link w:val="Sidefod"/>
    <w:uiPriority w:val="99"/>
    <w:rsid w:val="00EB4114"/>
    <w:rPr>
      <w:rFonts w:ascii="Calibri" w:eastAsia="Times New Roman" w:hAnsi="Calibri" w:cs="Times New Roman"/>
      <w:sz w:val="24"/>
      <w:szCs w:val="20"/>
    </w:rPr>
  </w:style>
  <w:style w:type="character" w:styleId="Fodnotehenvisning">
    <w:name w:val="footnote reference"/>
    <w:semiHidden/>
    <w:rsid w:val="00EB4114"/>
    <w:rPr>
      <w:vertAlign w:val="superscript"/>
    </w:rPr>
  </w:style>
  <w:style w:type="character" w:styleId="Sidetal">
    <w:name w:val="page number"/>
    <w:basedOn w:val="Standardskrifttypeiafsnit"/>
    <w:rsid w:val="00EB4114"/>
  </w:style>
  <w:style w:type="paragraph" w:styleId="Indholdsfortegnelse1">
    <w:name w:val="toc 1"/>
    <w:basedOn w:val="Normal"/>
    <w:next w:val="Normal"/>
    <w:autoRedefine/>
    <w:uiPriority w:val="39"/>
    <w:unhideWhenUsed/>
    <w:rsid w:val="00181CF7"/>
    <w:pPr>
      <w:spacing w:after="100"/>
    </w:pPr>
  </w:style>
  <w:style w:type="paragraph" w:styleId="Indholdsfortegnelse2">
    <w:name w:val="toc 2"/>
    <w:basedOn w:val="Normal"/>
    <w:next w:val="Normal"/>
    <w:autoRedefine/>
    <w:uiPriority w:val="39"/>
    <w:unhideWhenUsed/>
    <w:rsid w:val="00181CF7"/>
    <w:pPr>
      <w:spacing w:after="100"/>
      <w:ind w:left="220"/>
    </w:pPr>
  </w:style>
  <w:style w:type="paragraph" w:styleId="Listeafsnit">
    <w:name w:val="List Paragraph"/>
    <w:basedOn w:val="Normal"/>
    <w:uiPriority w:val="34"/>
    <w:qFormat/>
    <w:rsid w:val="00B55B3C"/>
    <w:pPr>
      <w:ind w:left="720"/>
      <w:contextualSpacing/>
    </w:pPr>
  </w:style>
  <w:style w:type="paragraph" w:styleId="Sidehoved">
    <w:name w:val="header"/>
    <w:basedOn w:val="Normal"/>
    <w:link w:val="SidehovedTegn"/>
    <w:uiPriority w:val="99"/>
    <w:unhideWhenUsed/>
    <w:rsid w:val="004471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71CA"/>
  </w:style>
  <w:style w:type="character" w:styleId="BesgtLink">
    <w:name w:val="FollowedHyperlink"/>
    <w:basedOn w:val="Standardskrifttypeiafsnit"/>
    <w:uiPriority w:val="99"/>
    <w:semiHidden/>
    <w:unhideWhenUsed/>
    <w:rsid w:val="004511AD"/>
    <w:rPr>
      <w:color w:val="800080" w:themeColor="followedHyperlink"/>
      <w:u w:val="single"/>
    </w:rPr>
  </w:style>
  <w:style w:type="character" w:customStyle="1" w:styleId="Overskrift1Tegn">
    <w:name w:val="Overskrift 1 Tegn"/>
    <w:basedOn w:val="Standardskrifttypeiafsnit"/>
    <w:link w:val="Overskrift1"/>
    <w:uiPriority w:val="9"/>
    <w:rsid w:val="007149E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149E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7149EC"/>
    <w:rPr>
      <w:rFonts w:asciiTheme="majorHAnsi" w:eastAsiaTheme="majorEastAsia" w:hAnsiTheme="majorHAnsi" w:cstheme="majorBidi"/>
      <w:b/>
      <w:bCs/>
      <w:color w:val="4F81BD" w:themeColor="accent1"/>
    </w:rPr>
  </w:style>
  <w:style w:type="numbering" w:customStyle="1" w:styleId="Ingenoversigt1">
    <w:name w:val="Ingen oversigt1"/>
    <w:next w:val="Ingenoversigt"/>
    <w:uiPriority w:val="99"/>
    <w:semiHidden/>
    <w:unhideWhenUsed/>
    <w:rsid w:val="007149EC"/>
  </w:style>
  <w:style w:type="table" w:styleId="Tabel-Gitter">
    <w:name w:val="Table Grid"/>
    <w:basedOn w:val="Tabel-Normal"/>
    <w:uiPriority w:val="59"/>
    <w:rsid w:val="0071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7149E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9EC"/>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7149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49EC"/>
    <w:rPr>
      <w:rFonts w:ascii="Tahoma" w:hAnsi="Tahoma" w:cs="Tahoma"/>
      <w:sz w:val="16"/>
      <w:szCs w:val="16"/>
    </w:rPr>
  </w:style>
  <w:style w:type="paragraph" w:styleId="NormalWeb">
    <w:name w:val="Normal (Web)"/>
    <w:basedOn w:val="Normal"/>
    <w:uiPriority w:val="99"/>
    <w:unhideWhenUsed/>
    <w:rsid w:val="007149EC"/>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el-Gitter2">
    <w:name w:val="Tabel - Gitter2"/>
    <w:basedOn w:val="Tabel-Normal"/>
    <w:next w:val="Tabel-Gitter"/>
    <w:uiPriority w:val="59"/>
    <w:rsid w:val="001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0D79F4"/>
    <w:pPr>
      <w:spacing w:after="0" w:line="240" w:lineRule="auto"/>
    </w:pPr>
  </w:style>
  <w:style w:type="character" w:styleId="Kommentarhenvisning">
    <w:name w:val="annotation reference"/>
    <w:basedOn w:val="Standardskrifttypeiafsnit"/>
    <w:uiPriority w:val="99"/>
    <w:semiHidden/>
    <w:unhideWhenUsed/>
    <w:rsid w:val="0056723B"/>
    <w:rPr>
      <w:sz w:val="16"/>
      <w:szCs w:val="16"/>
    </w:rPr>
  </w:style>
  <w:style w:type="paragraph" w:styleId="Kommentartekst">
    <w:name w:val="annotation text"/>
    <w:basedOn w:val="Normal"/>
    <w:link w:val="KommentartekstTegn"/>
    <w:uiPriority w:val="99"/>
    <w:semiHidden/>
    <w:unhideWhenUsed/>
    <w:rsid w:val="005672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723B"/>
    <w:rPr>
      <w:sz w:val="20"/>
      <w:szCs w:val="20"/>
    </w:rPr>
  </w:style>
  <w:style w:type="paragraph" w:styleId="Kommentaremne">
    <w:name w:val="annotation subject"/>
    <w:basedOn w:val="Kommentartekst"/>
    <w:next w:val="Kommentartekst"/>
    <w:link w:val="KommentaremneTegn"/>
    <w:uiPriority w:val="99"/>
    <w:semiHidden/>
    <w:unhideWhenUsed/>
    <w:rsid w:val="0056723B"/>
    <w:rPr>
      <w:b/>
      <w:bCs/>
    </w:rPr>
  </w:style>
  <w:style w:type="character" w:customStyle="1" w:styleId="KommentaremneTegn">
    <w:name w:val="Kommentaremne Tegn"/>
    <w:basedOn w:val="KommentartekstTegn"/>
    <w:link w:val="Kommentaremne"/>
    <w:uiPriority w:val="99"/>
    <w:semiHidden/>
    <w:rsid w:val="0056723B"/>
    <w:rPr>
      <w:b/>
      <w:bCs/>
      <w:sz w:val="20"/>
      <w:szCs w:val="20"/>
    </w:rPr>
  </w:style>
  <w:style w:type="paragraph" w:styleId="Brdtekst">
    <w:name w:val="Body Text"/>
    <w:basedOn w:val="Normal"/>
    <w:link w:val="BrdtekstTegn"/>
    <w:semiHidden/>
    <w:rsid w:val="00054814"/>
    <w:pPr>
      <w:spacing w:after="0" w:line="240" w:lineRule="auto"/>
    </w:pPr>
    <w:rPr>
      <w:rFonts w:ascii="Times New Roman" w:eastAsia="Times New Roman" w:hAnsi="Times New Roman" w:cs="Times New Roman"/>
      <w:b/>
      <w:sz w:val="24"/>
      <w:szCs w:val="24"/>
      <w:lang w:eastAsia="da-DK"/>
    </w:rPr>
  </w:style>
  <w:style w:type="character" w:customStyle="1" w:styleId="BrdtekstTegn">
    <w:name w:val="Brødtekst Tegn"/>
    <w:basedOn w:val="Standardskrifttypeiafsnit"/>
    <w:link w:val="Brdtekst"/>
    <w:semiHidden/>
    <w:rsid w:val="00054814"/>
    <w:rPr>
      <w:rFonts w:ascii="Times New Roman" w:eastAsia="Times New Roman" w:hAnsi="Times New Roman" w:cs="Times New Roman"/>
      <w:b/>
      <w:sz w:val="24"/>
      <w:szCs w:val="24"/>
      <w:lang w:eastAsia="da-DK"/>
    </w:rPr>
  </w:style>
  <w:style w:type="paragraph" w:styleId="Brdtekst3">
    <w:name w:val="Body Text 3"/>
    <w:basedOn w:val="Normal"/>
    <w:link w:val="Brdtekst3Tegn"/>
    <w:semiHidden/>
    <w:rsid w:val="00054814"/>
    <w:pPr>
      <w:spacing w:after="0" w:line="240" w:lineRule="auto"/>
    </w:pPr>
    <w:rPr>
      <w:rFonts w:ascii="Times New Roman" w:eastAsia="Times New Roman" w:hAnsi="Times New Roman" w:cs="Times New Roman"/>
      <w:b/>
      <w:sz w:val="24"/>
      <w:szCs w:val="24"/>
      <w:lang w:eastAsia="da-DK"/>
    </w:rPr>
  </w:style>
  <w:style w:type="character" w:customStyle="1" w:styleId="Brdtekst3Tegn">
    <w:name w:val="Brødtekst 3 Tegn"/>
    <w:basedOn w:val="Standardskrifttypeiafsnit"/>
    <w:link w:val="Brdtekst3"/>
    <w:semiHidden/>
    <w:rsid w:val="00054814"/>
    <w:rPr>
      <w:rFonts w:ascii="Times New Roman" w:eastAsia="Times New Roman" w:hAnsi="Times New Roman" w:cs="Times New Roman"/>
      <w:b/>
      <w:sz w:val="24"/>
      <w:szCs w:val="24"/>
      <w:lang w:eastAsia="da-DK"/>
    </w:rPr>
  </w:style>
  <w:style w:type="paragraph" w:customStyle="1" w:styleId="Address">
    <w:name w:val="Address"/>
    <w:basedOn w:val="Normal"/>
    <w:next w:val="Normal"/>
    <w:rsid w:val="00054814"/>
    <w:pPr>
      <w:spacing w:after="0" w:line="240" w:lineRule="auto"/>
    </w:pPr>
    <w:rPr>
      <w:rFonts w:ascii="Times New Roman" w:eastAsia="Times New Roman" w:hAnsi="Times New Roman" w:cs="Times New Roman"/>
      <w:i/>
      <w:snapToGrid w:val="0"/>
      <w:sz w:val="24"/>
      <w:szCs w:val="24"/>
      <w:lang w:eastAsia="da-DK"/>
    </w:rPr>
  </w:style>
  <w:style w:type="paragraph" w:styleId="Brdtekstindrykning2">
    <w:name w:val="Body Text Indent 2"/>
    <w:basedOn w:val="Normal"/>
    <w:link w:val="Brdtekstindrykning2Tegn"/>
    <w:semiHidden/>
    <w:rsid w:val="00054814"/>
    <w:pPr>
      <w:spacing w:after="0" w:line="240" w:lineRule="auto"/>
      <w:ind w:left="1304" w:firstLine="1"/>
    </w:pPr>
    <w:rPr>
      <w:rFonts w:ascii="Times New Roman" w:eastAsia="Times New Roman" w:hAnsi="Times New Roman" w:cs="Times New Roman"/>
      <w:sz w:val="24"/>
      <w:szCs w:val="24"/>
      <w:lang w:eastAsia="da-DK"/>
    </w:rPr>
  </w:style>
  <w:style w:type="character" w:customStyle="1" w:styleId="Brdtekstindrykning2Tegn">
    <w:name w:val="Brødtekstindrykning 2 Tegn"/>
    <w:basedOn w:val="Standardskrifttypeiafsnit"/>
    <w:link w:val="Brdtekstindrykning2"/>
    <w:semiHidden/>
    <w:rsid w:val="00054814"/>
    <w:rPr>
      <w:rFonts w:ascii="Times New Roman" w:eastAsia="Times New Roman" w:hAnsi="Times New Roman" w:cs="Times New Roman"/>
      <w:sz w:val="24"/>
      <w:szCs w:val="24"/>
      <w:lang w:eastAsia="da-DK"/>
    </w:rPr>
  </w:style>
  <w:style w:type="paragraph" w:styleId="Brdtekst2">
    <w:name w:val="Body Text 2"/>
    <w:basedOn w:val="Normal"/>
    <w:link w:val="Brdtekst2Tegn"/>
    <w:uiPriority w:val="99"/>
    <w:semiHidden/>
    <w:unhideWhenUsed/>
    <w:rsid w:val="008C4BE1"/>
    <w:pPr>
      <w:spacing w:after="120" w:line="480" w:lineRule="auto"/>
    </w:pPr>
  </w:style>
  <w:style w:type="character" w:customStyle="1" w:styleId="Brdtekst2Tegn">
    <w:name w:val="Brødtekst 2 Tegn"/>
    <w:basedOn w:val="Standardskrifttypeiafsnit"/>
    <w:link w:val="Brdtekst2"/>
    <w:uiPriority w:val="99"/>
    <w:semiHidden/>
    <w:rsid w:val="008C4BE1"/>
  </w:style>
  <w:style w:type="paragraph" w:styleId="Mailsignatur">
    <w:name w:val="E-mail Signature"/>
    <w:basedOn w:val="Normal"/>
    <w:link w:val="MailsignaturTegn"/>
    <w:semiHidden/>
    <w:rsid w:val="008C4BE1"/>
    <w:pPr>
      <w:spacing w:after="0" w:line="240" w:lineRule="auto"/>
    </w:pPr>
    <w:rPr>
      <w:rFonts w:ascii="Times New Roman" w:eastAsia="Times New Roman" w:hAnsi="Times New Roman" w:cs="Times New Roman"/>
      <w:sz w:val="24"/>
      <w:szCs w:val="24"/>
      <w:lang w:eastAsia="da-DK"/>
    </w:rPr>
  </w:style>
  <w:style w:type="character" w:customStyle="1" w:styleId="MailsignaturTegn">
    <w:name w:val="Mailsignatur Tegn"/>
    <w:basedOn w:val="Standardskrifttypeiafsnit"/>
    <w:link w:val="Mailsignatur"/>
    <w:semiHidden/>
    <w:rsid w:val="008C4BE1"/>
    <w:rPr>
      <w:rFonts w:ascii="Times New Roman" w:eastAsia="Times New Roman" w:hAnsi="Times New Roman" w:cs="Times New Roman"/>
      <w:sz w:val="24"/>
      <w:szCs w:val="24"/>
      <w:lang w:eastAsia="da-DK"/>
    </w:rPr>
  </w:style>
  <w:style w:type="character" w:customStyle="1" w:styleId="Overskrift5Tegn">
    <w:name w:val="Overskrift 5 Tegn"/>
    <w:basedOn w:val="Standardskrifttypeiafsnit"/>
    <w:link w:val="Overskrift5"/>
    <w:rsid w:val="00257C1C"/>
    <w:rPr>
      <w:rFonts w:ascii="Calibri" w:eastAsia="Times New Roman" w:hAnsi="Calibri" w:cs="Times New Roman"/>
      <w:b/>
      <w:sz w:val="24"/>
      <w:szCs w:val="24"/>
      <w:lang w:eastAsia="da-DK"/>
    </w:rPr>
  </w:style>
  <w:style w:type="table" w:customStyle="1" w:styleId="Tabel-Gitter3">
    <w:name w:val="Tabel - Gitter3"/>
    <w:basedOn w:val="Tabel-Normal"/>
    <w:next w:val="Tabel-Gitter"/>
    <w:uiPriority w:val="59"/>
    <w:rsid w:val="00414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2">
    <w:name w:val="Ingen oversigt2"/>
    <w:next w:val="Ingenoversigt"/>
    <w:uiPriority w:val="99"/>
    <w:semiHidden/>
    <w:unhideWhenUsed/>
    <w:rsid w:val="00414C97"/>
  </w:style>
  <w:style w:type="table" w:customStyle="1" w:styleId="Tabel-Gitter4">
    <w:name w:val="Tabel - Gitter4"/>
    <w:basedOn w:val="Tabel-Normal"/>
    <w:next w:val="Tabel-Gitter"/>
    <w:uiPriority w:val="59"/>
    <w:rsid w:val="00414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rsid w:val="00414C9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1">
    <w:name w:val="Ingen oversigt11"/>
    <w:next w:val="Ingenoversigt"/>
    <w:uiPriority w:val="99"/>
    <w:semiHidden/>
    <w:unhideWhenUsed/>
    <w:rsid w:val="00414C97"/>
  </w:style>
  <w:style w:type="table" w:customStyle="1" w:styleId="Tabel-Gitter21">
    <w:name w:val="Tabel - Gitter21"/>
    <w:basedOn w:val="Tabel-Normal"/>
    <w:next w:val="Tabel-Gitter"/>
    <w:uiPriority w:val="59"/>
    <w:rsid w:val="00414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DF2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537447">
      <w:bodyDiv w:val="1"/>
      <w:marLeft w:val="0"/>
      <w:marRight w:val="0"/>
      <w:marTop w:val="0"/>
      <w:marBottom w:val="0"/>
      <w:divBdr>
        <w:top w:val="none" w:sz="0" w:space="0" w:color="auto"/>
        <w:left w:val="none" w:sz="0" w:space="0" w:color="auto"/>
        <w:bottom w:val="none" w:sz="0" w:space="0" w:color="auto"/>
        <w:right w:val="none" w:sz="0" w:space="0" w:color="auto"/>
      </w:divBdr>
    </w:div>
    <w:div w:id="1931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ndhedsstyrelsen.dk/da/uddannelse-autorisation/special-og-videreuddannelse/laege/maalbeskrivelser-i-speciallaegeuddannelsen/~/media/B63A0166260F43D3BFF0F3451FEF5B55.ashx" TargetMode="External"/><Relationship Id="rId18" Type="http://schemas.openxmlformats.org/officeDocument/2006/relationships/hyperlink" Target="http://www.hvidovrehospital.dk/menu/Afdelinger/Gastroenheden/Om+afdelingen/" TargetMode="External"/><Relationship Id="rId26" Type="http://schemas.openxmlformats.org/officeDocument/2006/relationships/header" Target="header3.xml"/><Relationship Id="rId39" Type="http://schemas.openxmlformats.org/officeDocument/2006/relationships/hyperlink" Target="http://dsog.dk/wp/wp-content/uploads/2013/02/OSALS1.doc" TargetMode="External"/><Relationship Id="rId21" Type="http://schemas.openxmlformats.org/officeDocument/2006/relationships/hyperlink" Target="https://www.rigshospitalet.dk/afdelinger-og-klinikker/julianemarie/gynaekologisk-klinik/uddannelse/Sider/laeger.aspx" TargetMode="External"/><Relationship Id="rId34" Type="http://schemas.openxmlformats.org/officeDocument/2006/relationships/footer" Target="footer7.xml"/><Relationship Id="rId42" Type="http://schemas.openxmlformats.org/officeDocument/2006/relationships/hyperlink" Target="http://dsog.dk/wp/wp-content/uploads/2014/06/2014-09-30-GE-JLS-Mini-CEX_ny_udgave_skala_-korrigeret_DSOG_hj.side_.doc" TargetMode="External"/><Relationship Id="rId47" Type="http://schemas.openxmlformats.org/officeDocument/2006/relationships/hyperlink" Target="https://www.dsog.dk/s/Oversigt-over-kurser-og-forskningstrningsdage-i-H-forlb-i-gynobs-st-2019.docx" TargetMode="External"/><Relationship Id="rId50" Type="http://schemas.openxmlformats.org/officeDocument/2006/relationships/hyperlink" Target="http://dsog.dk/wp/uddannelse/referater-fra-de-specialespecifikke-regionale-videreuddannelsesrad/" TargetMode="External"/><Relationship Id="rId55" Type="http://schemas.openxmlformats.org/officeDocument/2006/relationships/hyperlink" Target="http://www.sst.dk/Uddannelse%20og%20autorisation/Special%20og%20videreuddannelse/Laege.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egeuddannelsen.dk/files/manager/gynaekologi-obstetrik/oversigt%20og%20h-forloeb%20gyn-obs.pdf" TargetMode="External"/><Relationship Id="rId20" Type="http://schemas.openxmlformats.org/officeDocument/2006/relationships/hyperlink" Target="https://www.rigshospitalet.dk/afdelinger-og-klinikker/julianemarie/gynaekologisk-klinik/uddannelse/Sider/laeger.aspx" TargetMode="External"/><Relationship Id="rId29" Type="http://schemas.openxmlformats.org/officeDocument/2006/relationships/footer" Target="footer4.xml"/><Relationship Id="rId41" Type="http://schemas.openxmlformats.org/officeDocument/2006/relationships/hyperlink" Target="http://dsog.dk/wp/wp-content/uploads/2013/02/OSAVE1.doc" TargetMode="External"/><Relationship Id="rId54" Type="http://schemas.openxmlformats.org/officeDocument/2006/relationships/hyperlink" Target="http://www.ss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logbog.net/login.dt" TargetMode="External"/><Relationship Id="rId24" Type="http://schemas.openxmlformats.org/officeDocument/2006/relationships/footer" Target="footer1.xml"/><Relationship Id="rId32" Type="http://schemas.openxmlformats.org/officeDocument/2006/relationships/hyperlink" Target="https://sundhedsstyrelsen.dk/da/uddannelse-autorisation/special-og-videreuddannelse/laege/maalbeskrivelser-i-speciallaegeuddannelsen/~/media/B63A0166260F43D3BFF0F3451FEF5B55.ashx" TargetMode="External"/><Relationship Id="rId37" Type="http://schemas.openxmlformats.org/officeDocument/2006/relationships/hyperlink" Target="http://dsog.dk/wp/uddannelse/intro-og-hoveduddannelse/kompetencevurdering/" TargetMode="External"/><Relationship Id="rId40" Type="http://schemas.openxmlformats.org/officeDocument/2006/relationships/hyperlink" Target="http://dsog.dk/wp/wp-content/uploads/2013/02/OSATS_-skala_-figur.doc" TargetMode="External"/><Relationship Id="rId45" Type="http://schemas.openxmlformats.org/officeDocument/2006/relationships/hyperlink" Target="http://sundhedsstyrelsen.dk/publ/Publ2013/08aug/KompetenceVurdMetoder.pdf" TargetMode="External"/><Relationship Id="rId53" Type="http://schemas.openxmlformats.org/officeDocument/2006/relationships/hyperlink" Target="http://dsog.dk/wp/" TargetMode="External"/><Relationship Id="rId58" Type="http://schemas.openxmlformats.org/officeDocument/2006/relationships/hyperlink" Target="http://www.videreuddannelsen-syd.dk" TargetMode="External"/><Relationship Id="rId5" Type="http://schemas.openxmlformats.org/officeDocument/2006/relationships/webSettings" Target="webSettings.xml"/><Relationship Id="rId15" Type="http://schemas.openxmlformats.org/officeDocument/2006/relationships/hyperlink" Target="http://www.laegeuddannelsen.dk/files/manager/gynaekologi-obstetrik/oversigt%20og%20i-stillinger%20gyn-obs.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9.xml"/><Relationship Id="rId49" Type="http://schemas.openxmlformats.org/officeDocument/2006/relationships/hyperlink" Target="http://www.sst.dk/Uddannelse%20og%20autorisation/Inspektorordning.aspx" TargetMode="External"/><Relationship Id="rId57" Type="http://schemas.openxmlformats.org/officeDocument/2006/relationships/hyperlink" Target="http://www.videreuddannelsen-nord.dk/forside?" TargetMode="External"/><Relationship Id="rId61" Type="http://schemas.openxmlformats.org/officeDocument/2006/relationships/theme" Target="theme/theme1.xml"/><Relationship Id="rId10" Type="http://schemas.openxmlformats.org/officeDocument/2006/relationships/hyperlink" Target="https://secure.logbog.net/login.dt" TargetMode="External"/><Relationship Id="rId19" Type="http://schemas.openxmlformats.org/officeDocument/2006/relationships/hyperlink" Target="https://www.rigshospitalet.dk/afdelinger-og-klinikker/julianemarie/gynaekologisk-klinik/uddannelse/Sider/laeger.aspx" TargetMode="External"/><Relationship Id="rId31" Type="http://schemas.openxmlformats.org/officeDocument/2006/relationships/footer" Target="footer6.xml"/><Relationship Id="rId44" Type="http://schemas.openxmlformats.org/officeDocument/2006/relationships/hyperlink" Target="http://dsog.dk/wp/wp-content/uploads/2013/02/vejledning-360-feedback-i-Gyn%C3%A6kologi-og-Obstetrik-en-vejledning4.doc" TargetMode="External"/><Relationship Id="rId52" Type="http://schemas.openxmlformats.org/officeDocument/2006/relationships/hyperlink" Target="http://www.laegeuddannelsen.dk/files/manager/puf/pkl_2013.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gshospitalet.dk/afdelinger-og-klinikker/julianemarie/gynaekologisk-klinik/uddannelse/Sider/laeger.aspx" TargetMode="External"/><Relationship Id="rId14" Type="http://schemas.openxmlformats.org/officeDocument/2006/relationships/hyperlink" Target="http://www.laegeuddannelsen.dk/speciallaegeuddannelsen/gynaekologi-obstetrik.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hyperlink" Target="http://dsog.dk/wp/wp-content/uploads/2013/02/Sp%C3%B8rgeramme-360.doc" TargetMode="External"/><Relationship Id="rId48" Type="http://schemas.openxmlformats.org/officeDocument/2006/relationships/hyperlink" Target="http://www.evaluer.dk" TargetMode="External"/><Relationship Id="rId56" Type="http://schemas.openxmlformats.org/officeDocument/2006/relationships/hyperlink" Target="http://www.laegeuddannelsen.dk" TargetMode="External"/><Relationship Id="rId8" Type="http://schemas.openxmlformats.org/officeDocument/2006/relationships/hyperlink" Target="https://sundhedsstyrelsen.dk/da/uddannelse-autorisation/special-og-videreuddannelse/laege/maalbeskrivelser-i-speciallaegeuddannelsen/~/media/B63A0166260F43D3BFF0F3451FEF5B55.ashx" TargetMode="External"/><Relationship Id="rId51" Type="http://schemas.openxmlformats.org/officeDocument/2006/relationships/hyperlink" Target="mailto:jette.led.soerensen@regionh.dk" TargetMode="External"/><Relationship Id="rId3" Type="http://schemas.openxmlformats.org/officeDocument/2006/relationships/styles" Target="styles.xml"/><Relationship Id="rId12" Type="http://schemas.openxmlformats.org/officeDocument/2006/relationships/hyperlink" Target="https://secure.logbog.net/login.dt" TargetMode="External"/><Relationship Id="rId17" Type="http://schemas.openxmlformats.org/officeDocument/2006/relationships/hyperlink" Target="http://www.hvidovrehospital.dk/menu/Afdelinger/Gynaekologisk-+Obstetrisk+Afdeling/Om+afdelingen/"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hyperlink" Target="http://dsog.dk/wp/wp-content/uploads/2013/02/OSAUS1.doc" TargetMode="External"/><Relationship Id="rId46" Type="http://schemas.openxmlformats.org/officeDocument/2006/relationships/hyperlink" Target="http://sundhedsstyrelsen.dk/publ/Publ2013/05maj/De7laegeroller2udg.pdf" TargetMode="External"/><Relationship Id="rId59" Type="http://schemas.openxmlformats.org/officeDocument/2006/relationships/hyperlink" Target="mailto:birgitte.roenn@regionh.d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jette.led.soerensen@regionh.dk"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jette.led.soerensen@regionh.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C823-3A9B-4F60-8686-DE99DF13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4155</Words>
  <Characters>25347</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Led Sørensen</dc:creator>
  <cp:lastModifiedBy>Jette Led Sørensen</cp:lastModifiedBy>
  <cp:revision>4</cp:revision>
  <cp:lastPrinted>2015-11-25T11:41:00Z</cp:lastPrinted>
  <dcterms:created xsi:type="dcterms:W3CDTF">2019-08-25T07:28:00Z</dcterms:created>
  <dcterms:modified xsi:type="dcterms:W3CDTF">2019-08-25T07:45:00Z</dcterms:modified>
</cp:coreProperties>
</file>